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7" w:type="dxa"/>
        <w:tblLook w:val="04A0" w:firstRow="1" w:lastRow="0" w:firstColumn="1" w:lastColumn="0" w:noHBand="0" w:noVBand="1"/>
      </w:tblPr>
      <w:tblGrid>
        <w:gridCol w:w="13887"/>
      </w:tblGrid>
      <w:tr w:rsidR="006116E2" w14:paraId="7CB0B927" w14:textId="77777777" w:rsidTr="00265124">
        <w:trPr>
          <w:trHeight w:val="669"/>
        </w:trPr>
        <w:tc>
          <w:tcPr>
            <w:tcW w:w="13887" w:type="dxa"/>
            <w:shd w:val="clear" w:color="auto" w:fill="CC99FF"/>
          </w:tcPr>
          <w:p w14:paraId="6A98549E" w14:textId="2D52F8DD" w:rsidR="00FA5E45" w:rsidRDefault="00265124" w:rsidP="00E01B97">
            <w:pPr>
              <w:jc w:val="center"/>
              <w:rPr>
                <w:b/>
                <w:sz w:val="48"/>
                <w:szCs w:val="48"/>
              </w:rPr>
            </w:pPr>
            <w:r>
              <w:rPr>
                <w:b/>
                <w:noProof/>
                <w:sz w:val="44"/>
              </w:rPr>
              <w:drawing>
                <wp:anchor distT="0" distB="0" distL="114300" distR="114300" simplePos="0" relativeHeight="251661312" behindDoc="0" locked="0" layoutInCell="1" allowOverlap="1" wp14:anchorId="119283F5" wp14:editId="2A92872A">
                  <wp:simplePos x="0" y="0"/>
                  <wp:positionH relativeFrom="column">
                    <wp:posOffset>7214870</wp:posOffset>
                  </wp:positionH>
                  <wp:positionV relativeFrom="paragraph">
                    <wp:posOffset>212725</wp:posOffset>
                  </wp:positionV>
                  <wp:extent cx="1343025" cy="1078230"/>
                  <wp:effectExtent l="0" t="0" r="9525" b="7620"/>
                  <wp:wrapNone/>
                  <wp:docPr id="121480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78230"/>
                          </a:xfrm>
                          <a:prstGeom prst="rect">
                            <a:avLst/>
                          </a:prstGeom>
                          <a:noFill/>
                        </pic:spPr>
                      </pic:pic>
                    </a:graphicData>
                  </a:graphic>
                </wp:anchor>
              </w:drawing>
            </w:r>
            <w:r>
              <w:rPr>
                <w:b/>
                <w:noProof/>
                <w:sz w:val="44"/>
              </w:rPr>
              <w:drawing>
                <wp:anchor distT="0" distB="0" distL="114300" distR="114300" simplePos="0" relativeHeight="251659264" behindDoc="0" locked="0" layoutInCell="1" allowOverlap="1" wp14:anchorId="4AEE8F81" wp14:editId="70C19E19">
                  <wp:simplePos x="0" y="0"/>
                  <wp:positionH relativeFrom="column">
                    <wp:posOffset>2222500</wp:posOffset>
                  </wp:positionH>
                  <wp:positionV relativeFrom="paragraph">
                    <wp:posOffset>179070</wp:posOffset>
                  </wp:positionV>
                  <wp:extent cx="4085590" cy="514350"/>
                  <wp:effectExtent l="0" t="0" r="0" b="0"/>
                  <wp:wrapNone/>
                  <wp:docPr id="1800268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590" cy="514350"/>
                          </a:xfrm>
                          <a:prstGeom prst="rect">
                            <a:avLst/>
                          </a:prstGeom>
                          <a:noFill/>
                        </pic:spPr>
                      </pic:pic>
                    </a:graphicData>
                  </a:graphic>
                </wp:anchor>
              </w:drawing>
            </w:r>
          </w:p>
          <w:p w14:paraId="46830260" w14:textId="75ED57EC" w:rsidR="00265124" w:rsidRDefault="00265124" w:rsidP="00265124">
            <w:pPr>
              <w:jc w:val="center"/>
              <w:rPr>
                <w:b/>
                <w:sz w:val="48"/>
                <w:szCs w:val="48"/>
              </w:rPr>
            </w:pPr>
          </w:p>
          <w:p w14:paraId="7D8A8026" w14:textId="2F8DAC3F" w:rsidR="006116E2" w:rsidRDefault="00FA5E45" w:rsidP="00265124">
            <w:pPr>
              <w:jc w:val="center"/>
              <w:rPr>
                <w:b/>
                <w:sz w:val="48"/>
                <w:szCs w:val="48"/>
              </w:rPr>
            </w:pPr>
            <w:r>
              <w:rPr>
                <w:b/>
                <w:sz w:val="48"/>
                <w:szCs w:val="48"/>
              </w:rPr>
              <w:t>Curriculum Intent</w:t>
            </w:r>
            <w:r w:rsidR="00FB0BE6">
              <w:rPr>
                <w:b/>
                <w:sz w:val="48"/>
                <w:szCs w:val="48"/>
              </w:rPr>
              <w:t xml:space="preserve">: </w:t>
            </w:r>
            <w:r w:rsidR="0008337D">
              <w:rPr>
                <w:b/>
                <w:sz w:val="48"/>
                <w:szCs w:val="48"/>
              </w:rPr>
              <w:t>Three to Five Years</w:t>
            </w:r>
          </w:p>
          <w:p w14:paraId="475400D5" w14:textId="66E5CFCA" w:rsidR="00265124" w:rsidRPr="00A43371" w:rsidRDefault="00265124" w:rsidP="00265124">
            <w:pPr>
              <w:jc w:val="center"/>
              <w:rPr>
                <w:b/>
                <w:sz w:val="48"/>
                <w:szCs w:val="48"/>
              </w:rPr>
            </w:pPr>
          </w:p>
        </w:tc>
      </w:tr>
      <w:tr w:rsidR="006116E2" w14:paraId="3C83897E" w14:textId="77777777" w:rsidTr="009B47C4">
        <w:trPr>
          <w:trHeight w:val="6648"/>
        </w:trPr>
        <w:tc>
          <w:tcPr>
            <w:tcW w:w="13887" w:type="dxa"/>
          </w:tcPr>
          <w:p w14:paraId="3825D07D" w14:textId="1AA18692" w:rsidR="00265124" w:rsidRPr="006B15DB" w:rsidRDefault="00265124" w:rsidP="00265124">
            <w:pPr>
              <w:rPr>
                <w:rFonts w:ascii="Arial" w:hAnsi="Arial" w:cs="Arial"/>
                <w:b/>
                <w:color w:val="7030A0"/>
                <w:sz w:val="24"/>
                <w:szCs w:val="24"/>
              </w:rPr>
            </w:pPr>
            <w:r w:rsidRPr="006B15DB">
              <w:rPr>
                <w:rFonts w:ascii="Arial" w:hAnsi="Arial" w:cs="Arial"/>
                <w:b/>
                <w:color w:val="7030A0"/>
                <w:sz w:val="24"/>
                <w:szCs w:val="24"/>
              </w:rPr>
              <w:t>To identify the patterns of child development from two to three years old. To understand that the child is at the centre of every step of their learning journey. To emphasise the importance of working in partnership with parents to settle their children into our early years setting and over time to prepare babies for the next stage in their life, including transitions throughout the setting.</w:t>
            </w:r>
          </w:p>
          <w:p w14:paraId="1931E3AD" w14:textId="77777777" w:rsidR="00265124" w:rsidRPr="006B15DB" w:rsidRDefault="00265124" w:rsidP="00265124">
            <w:pPr>
              <w:rPr>
                <w:rFonts w:ascii="Arial" w:hAnsi="Arial" w:cs="Arial"/>
                <w:b/>
                <w:color w:val="7030A0"/>
                <w:sz w:val="24"/>
                <w:szCs w:val="24"/>
              </w:rPr>
            </w:pPr>
          </w:p>
          <w:p w14:paraId="2672A4BC" w14:textId="580952B1" w:rsidR="00265124" w:rsidRPr="006B15DB" w:rsidRDefault="00265124" w:rsidP="00265124">
            <w:pPr>
              <w:rPr>
                <w:rFonts w:ascii="Arial" w:hAnsi="Arial" w:cs="Arial"/>
                <w:bCs/>
                <w:sz w:val="24"/>
                <w:szCs w:val="24"/>
              </w:rPr>
            </w:pPr>
            <w:r w:rsidRPr="006B15DB">
              <w:rPr>
                <w:rFonts w:ascii="Arial" w:hAnsi="Arial" w:cs="Arial"/>
                <w:bCs/>
                <w:sz w:val="24"/>
                <w:szCs w:val="24"/>
              </w:rPr>
              <w:t xml:space="preserve">At My Little Barn Owls, working in parent partnership is paramount, therefore, we will share information with parents and carers, so they’re informed about their child/ren’s development, giving ideas for them to try at home to further support their child/ren. We do this by completing summative assessments twice a year (April and October) and this is uploaded on to Famly for the parents/carers to see and have an input. Fortnightly messages get sent out to parents/carers to let them know when their child’s focus week will be. This is a simple tool that we use to identify what areas of need children need support with or challenging on, across all areas of the EYFS. When the focused message are sent out Early Year’s Educators (EYE) will ask for parental input on what they would also like their child’s key worker to focus on. This is then included and implemented onto the child’s focus sheet, to hopefully achieve all intent. </w:t>
            </w:r>
          </w:p>
          <w:p w14:paraId="34FB7538" w14:textId="77777777" w:rsidR="00265124" w:rsidRPr="006B15DB" w:rsidRDefault="00265124" w:rsidP="00265124">
            <w:pPr>
              <w:rPr>
                <w:rFonts w:ascii="Arial" w:hAnsi="Arial" w:cs="Arial"/>
                <w:b/>
                <w:color w:val="7030A0"/>
                <w:sz w:val="24"/>
                <w:szCs w:val="24"/>
              </w:rPr>
            </w:pPr>
          </w:p>
          <w:p w14:paraId="70EDF2CA" w14:textId="75669A6B" w:rsidR="00265124" w:rsidRPr="006B15DB" w:rsidRDefault="00265124" w:rsidP="00265124">
            <w:pPr>
              <w:rPr>
                <w:rFonts w:ascii="Arial" w:hAnsi="Arial" w:cs="Arial"/>
                <w:bCs/>
                <w:sz w:val="24"/>
                <w:szCs w:val="24"/>
              </w:rPr>
            </w:pPr>
            <w:r w:rsidRPr="006B15DB">
              <w:rPr>
                <w:rFonts w:ascii="Arial" w:hAnsi="Arial" w:cs="Arial"/>
                <w:bCs/>
                <w:sz w:val="24"/>
                <w:szCs w:val="24"/>
              </w:rPr>
              <w:t>At My Little Barn Owls our pedagogy is The Curiosity Approach. This approach allows many theoretical influences such as Steiner, Montessori, Reggio Emilio, Emmi Pikler and the New Zealand framework, Te Whariki, to play an active part in the children’s learning. EYE’s will use their knowledge and understanding of the above, as well as the 3 I’s (Intent, Implement and Impact) to ensure that children’s learning is supported, relevant and realistic. When focus children are planned for, the EYE’s must ensure that the children’s interest is also recognised and implemented.</w:t>
            </w:r>
            <w:r w:rsidR="00C55AEB">
              <w:rPr>
                <w:rFonts w:ascii="Arial" w:hAnsi="Arial" w:cs="Arial"/>
                <w:bCs/>
                <w:sz w:val="24"/>
                <w:szCs w:val="24"/>
              </w:rPr>
              <w:t xml:space="preserve"> For children aged </w:t>
            </w:r>
            <w:r w:rsidR="007630C2">
              <w:rPr>
                <w:rFonts w:ascii="Arial" w:hAnsi="Arial" w:cs="Arial"/>
                <w:bCs/>
                <w:sz w:val="24"/>
                <w:szCs w:val="24"/>
              </w:rPr>
              <w:t>3 to 5 years</w:t>
            </w:r>
            <w:r w:rsidR="00C55AEB">
              <w:rPr>
                <w:rFonts w:ascii="Arial" w:hAnsi="Arial" w:cs="Arial"/>
                <w:bCs/>
                <w:sz w:val="24"/>
                <w:szCs w:val="24"/>
              </w:rPr>
              <w:t>, the EYE’s will focus on one of their key children each week and collect observations through photographs, in the moment observations and written notes.</w:t>
            </w:r>
            <w:r w:rsidRPr="006B15DB">
              <w:rPr>
                <w:rFonts w:ascii="Arial" w:hAnsi="Arial" w:cs="Arial"/>
                <w:bCs/>
                <w:sz w:val="24"/>
                <w:szCs w:val="24"/>
              </w:rPr>
              <w:t xml:space="preserve"> A child’s interest is alternatively known as a ‘Provocation’. Within the Curiosity Approach, a provocation is something that provokes a child’s interest, therefore, a provocation is created during children’s focus weeks, to help enhance and encourage the child to engage in intended activities. This will then hopefully gain a positive impact of what has been implemented through practical interactions and observations. </w:t>
            </w:r>
          </w:p>
          <w:p w14:paraId="619B41F5" w14:textId="77777777" w:rsidR="003A0BD0" w:rsidRPr="006B15DB" w:rsidRDefault="003A0BD0" w:rsidP="003360EB">
            <w:pPr>
              <w:rPr>
                <w:rFonts w:ascii="Arial" w:hAnsi="Arial" w:cs="Arial"/>
                <w:b/>
                <w:color w:val="7030A0"/>
                <w:sz w:val="24"/>
                <w:szCs w:val="24"/>
              </w:rPr>
            </w:pPr>
          </w:p>
          <w:p w14:paraId="6D5533CC" w14:textId="2C0B4D74" w:rsidR="00265124" w:rsidRPr="006B15DB" w:rsidRDefault="00265124" w:rsidP="00265124">
            <w:pPr>
              <w:rPr>
                <w:rFonts w:ascii="Arial" w:hAnsi="Arial" w:cs="Arial"/>
                <w:bCs/>
                <w:sz w:val="24"/>
                <w:szCs w:val="24"/>
              </w:rPr>
            </w:pPr>
            <w:r w:rsidRPr="006B15DB">
              <w:rPr>
                <w:rFonts w:ascii="Arial" w:hAnsi="Arial" w:cs="Arial"/>
                <w:bCs/>
                <w:sz w:val="24"/>
                <w:szCs w:val="24"/>
              </w:rPr>
              <w:t>To help observe and ensure the child is at the centre of their learning and development, EYE’s will also create invitations to help encourage and invite children to learn, through awe and wonder. The invitations are discussed at Room Meetings every 2 months. The intended invitations must include seasons, celebrations, seasonal animals, wildlife and plants. The invitations are to gain a purpose, that also aid’s children’s learning and development</w:t>
            </w:r>
            <w:r w:rsidR="00C62F02" w:rsidRPr="006B15DB">
              <w:rPr>
                <w:rFonts w:ascii="Arial" w:hAnsi="Arial" w:cs="Arial"/>
                <w:bCs/>
                <w:sz w:val="24"/>
                <w:szCs w:val="24"/>
              </w:rPr>
              <w:t xml:space="preserve">, as well as allowing the EYE’s to capture wow and teachable moments. </w:t>
            </w:r>
          </w:p>
          <w:p w14:paraId="78B10108" w14:textId="77777777" w:rsidR="00265124" w:rsidRPr="006B15DB" w:rsidRDefault="00265124" w:rsidP="00265124">
            <w:pPr>
              <w:rPr>
                <w:rFonts w:ascii="Arial" w:hAnsi="Arial" w:cs="Arial"/>
                <w:bCs/>
                <w:sz w:val="24"/>
                <w:szCs w:val="24"/>
              </w:rPr>
            </w:pPr>
          </w:p>
          <w:p w14:paraId="39818DB6" w14:textId="01F4D52A" w:rsidR="00265124" w:rsidRPr="006B15DB" w:rsidRDefault="00265124" w:rsidP="00265124">
            <w:pPr>
              <w:rPr>
                <w:rFonts w:ascii="Arial" w:hAnsi="Arial" w:cs="Arial"/>
                <w:bCs/>
                <w:sz w:val="24"/>
                <w:szCs w:val="24"/>
              </w:rPr>
            </w:pPr>
            <w:r w:rsidRPr="006B15DB">
              <w:rPr>
                <w:rFonts w:ascii="Arial" w:hAnsi="Arial" w:cs="Arial"/>
                <w:bCs/>
                <w:sz w:val="24"/>
                <w:szCs w:val="24"/>
              </w:rPr>
              <w:t xml:space="preserve">All children will be given the opportunity to explore the outdoors. Within the outdoors it also provides the children with experiences of different weathers. Culture Capital is very important, therefore, all children will encounter the outdoors, whether this is rain, sun or snow. All weather is risk assessed first. </w:t>
            </w:r>
          </w:p>
          <w:p w14:paraId="54729162" w14:textId="77777777" w:rsidR="00CA42FD" w:rsidRPr="006B15DB" w:rsidRDefault="00CA42FD" w:rsidP="00265124">
            <w:pPr>
              <w:rPr>
                <w:rFonts w:ascii="Arial" w:hAnsi="Arial" w:cs="Arial"/>
                <w:bCs/>
                <w:sz w:val="24"/>
                <w:szCs w:val="24"/>
              </w:rPr>
            </w:pPr>
          </w:p>
          <w:p w14:paraId="33FFA58B" w14:textId="4A438270" w:rsidR="00C72AD8" w:rsidRPr="006B15DB" w:rsidRDefault="00CA42FD" w:rsidP="00C72AD8">
            <w:pPr>
              <w:rPr>
                <w:rFonts w:ascii="Arial" w:hAnsi="Arial" w:cs="Arial"/>
                <w:bCs/>
                <w:sz w:val="24"/>
                <w:szCs w:val="24"/>
              </w:rPr>
            </w:pPr>
            <w:r w:rsidRPr="006B15DB">
              <w:rPr>
                <w:rFonts w:ascii="Arial" w:hAnsi="Arial" w:cs="Arial"/>
                <w:bCs/>
                <w:sz w:val="24"/>
                <w:szCs w:val="24"/>
              </w:rPr>
              <w:t>When a child is ready to transition, we will also be working in partnership with parents/carers to carefully plan for each</w:t>
            </w:r>
            <w:r w:rsidR="00C07076">
              <w:rPr>
                <w:rFonts w:ascii="Arial" w:hAnsi="Arial" w:cs="Arial"/>
                <w:bCs/>
                <w:sz w:val="24"/>
                <w:szCs w:val="24"/>
              </w:rPr>
              <w:t xml:space="preserve"> child’s</w:t>
            </w:r>
            <w:r w:rsidRPr="006B15DB">
              <w:rPr>
                <w:rFonts w:ascii="Arial" w:hAnsi="Arial" w:cs="Arial"/>
                <w:bCs/>
                <w:sz w:val="24"/>
                <w:szCs w:val="24"/>
              </w:rPr>
              <w:t xml:space="preserve"> transition. The </w:t>
            </w:r>
            <w:r w:rsidR="007630C2">
              <w:rPr>
                <w:rFonts w:ascii="Arial" w:hAnsi="Arial" w:cs="Arial"/>
                <w:bCs/>
                <w:sz w:val="24"/>
                <w:szCs w:val="24"/>
              </w:rPr>
              <w:t>Eagle and Wise Owl room have children</w:t>
            </w:r>
            <w:r w:rsidRPr="006B15DB">
              <w:rPr>
                <w:rFonts w:ascii="Arial" w:hAnsi="Arial" w:cs="Arial"/>
                <w:bCs/>
                <w:sz w:val="24"/>
                <w:szCs w:val="24"/>
              </w:rPr>
              <w:t xml:space="preserve"> </w:t>
            </w:r>
            <w:r w:rsidR="007630C2">
              <w:rPr>
                <w:rFonts w:ascii="Arial" w:hAnsi="Arial" w:cs="Arial"/>
                <w:bCs/>
                <w:sz w:val="24"/>
                <w:szCs w:val="24"/>
              </w:rPr>
              <w:t>aged 2.5 years to 5 years</w:t>
            </w:r>
            <w:r w:rsidRPr="006B15DB">
              <w:rPr>
                <w:rFonts w:ascii="Arial" w:hAnsi="Arial" w:cs="Arial"/>
                <w:bCs/>
                <w:sz w:val="24"/>
                <w:szCs w:val="24"/>
              </w:rPr>
              <w:t>.</w:t>
            </w:r>
            <w:r w:rsidR="007630C2">
              <w:rPr>
                <w:rFonts w:ascii="Arial" w:hAnsi="Arial" w:cs="Arial"/>
                <w:bCs/>
                <w:sz w:val="24"/>
                <w:szCs w:val="24"/>
              </w:rPr>
              <w:t xml:space="preserve"> Therefore, all provocations and invitations will be differentiated to ensure they all meet the needs of every child, as well as promoting inclusivity.</w:t>
            </w:r>
            <w:r w:rsidRPr="006B15DB">
              <w:rPr>
                <w:rFonts w:ascii="Arial" w:hAnsi="Arial" w:cs="Arial"/>
                <w:bCs/>
                <w:sz w:val="24"/>
                <w:szCs w:val="24"/>
              </w:rPr>
              <w:t xml:space="preserve"> When a child is ready to transition, the EYE’s will arrange 6 visits for the child to have settling in sessions</w:t>
            </w:r>
            <w:r w:rsidR="00582373">
              <w:rPr>
                <w:rFonts w:ascii="Arial" w:hAnsi="Arial" w:cs="Arial"/>
                <w:bCs/>
                <w:sz w:val="24"/>
                <w:szCs w:val="24"/>
              </w:rPr>
              <w:t xml:space="preserve"> for the next room</w:t>
            </w:r>
            <w:r w:rsidRPr="006B15DB">
              <w:rPr>
                <w:rFonts w:ascii="Arial" w:hAnsi="Arial" w:cs="Arial"/>
                <w:bCs/>
                <w:sz w:val="24"/>
                <w:szCs w:val="24"/>
              </w:rPr>
              <w:t xml:space="preserve">. Parents are also involved, and the parents get offered to meet their child’s new key worker. </w:t>
            </w:r>
            <w:r w:rsidR="00C72AD8">
              <w:rPr>
                <w:rFonts w:ascii="Arial" w:hAnsi="Arial" w:cs="Arial"/>
                <w:bCs/>
                <w:sz w:val="24"/>
                <w:szCs w:val="24"/>
              </w:rPr>
              <w:t xml:space="preserve">A transition form will also be completed on Famly, with a summative update about their current development, medical needs, allergies, sleep patterns and other necessary information. The parents will also receive this document. No transition within the setting can happen, until the EYE’s in the next transitional rom have read and understood the form. </w:t>
            </w:r>
          </w:p>
          <w:p w14:paraId="55BB9640" w14:textId="717EA4BA" w:rsidR="00CA42FD" w:rsidRDefault="00CA42FD" w:rsidP="00CA42FD">
            <w:pPr>
              <w:rPr>
                <w:rFonts w:ascii="Arial" w:hAnsi="Arial" w:cs="Arial"/>
                <w:bCs/>
                <w:sz w:val="24"/>
                <w:szCs w:val="24"/>
              </w:rPr>
            </w:pPr>
            <w:r w:rsidRPr="006B15DB">
              <w:rPr>
                <w:rFonts w:ascii="Arial" w:hAnsi="Arial" w:cs="Arial"/>
                <w:bCs/>
                <w:sz w:val="24"/>
                <w:szCs w:val="24"/>
              </w:rPr>
              <w:t xml:space="preserve">The process is then repeated when the child is ready to move to the next room. </w:t>
            </w:r>
            <w:r w:rsidR="00C72AD8">
              <w:rPr>
                <w:rFonts w:ascii="Arial" w:hAnsi="Arial" w:cs="Arial"/>
                <w:bCs/>
                <w:sz w:val="24"/>
                <w:szCs w:val="24"/>
              </w:rPr>
              <w:t xml:space="preserve">Once the children have reached the Wise Owl Room (for children aged 3.5 years – 5 years) then this will be the last transition, within the setting before they start school. </w:t>
            </w:r>
          </w:p>
          <w:p w14:paraId="7EACBB8E" w14:textId="77777777" w:rsidR="00C72AD8" w:rsidRDefault="00C72AD8" w:rsidP="00CA42FD">
            <w:pPr>
              <w:rPr>
                <w:rFonts w:ascii="Arial" w:hAnsi="Arial" w:cs="Arial"/>
                <w:bCs/>
                <w:sz w:val="24"/>
                <w:szCs w:val="24"/>
              </w:rPr>
            </w:pPr>
          </w:p>
          <w:p w14:paraId="0FDC1DDB" w14:textId="06952D98" w:rsidR="00C72AD8" w:rsidRPr="006B15DB" w:rsidRDefault="00C72AD8" w:rsidP="00CA42FD">
            <w:pPr>
              <w:rPr>
                <w:rFonts w:ascii="Arial" w:hAnsi="Arial" w:cs="Arial"/>
                <w:bCs/>
                <w:sz w:val="24"/>
                <w:szCs w:val="24"/>
              </w:rPr>
            </w:pPr>
            <w:r>
              <w:rPr>
                <w:rFonts w:ascii="Arial" w:hAnsi="Arial" w:cs="Arial"/>
                <w:bCs/>
                <w:sz w:val="24"/>
                <w:szCs w:val="24"/>
              </w:rPr>
              <w:t xml:space="preserve">At My Little Barn Owls we offer a Forest School session for children aged 3.5 years+. The Forest School session is conducted by a Qualified Forest School Teacher and a Forest School Assistant. The ratio for this activity is 1:6. Any child who requires additional support for learning or safety will have 1:1. The Forest School Lead creates realistic planning, so all children can explore the natural world, in a safe environment. The children are able to use their critical thinking, problem solve and work together to complete tasks, that include, making items with natural resources, risk assess and explore their senses to navigate their learning. </w:t>
            </w:r>
          </w:p>
          <w:p w14:paraId="1880087E" w14:textId="77777777" w:rsidR="00CA42FD" w:rsidRPr="006B15DB" w:rsidRDefault="00CA42FD" w:rsidP="00CA42FD">
            <w:pPr>
              <w:rPr>
                <w:rFonts w:ascii="Arial" w:hAnsi="Arial" w:cs="Arial"/>
                <w:bCs/>
                <w:sz w:val="24"/>
                <w:szCs w:val="24"/>
              </w:rPr>
            </w:pPr>
          </w:p>
          <w:p w14:paraId="02D28B31" w14:textId="77777777" w:rsidR="00CA42FD" w:rsidRPr="006B15DB" w:rsidRDefault="00CA42FD" w:rsidP="00CA42FD">
            <w:pPr>
              <w:rPr>
                <w:rFonts w:ascii="Arial" w:hAnsi="Arial" w:cs="Arial"/>
                <w:bCs/>
                <w:sz w:val="24"/>
                <w:szCs w:val="24"/>
              </w:rPr>
            </w:pPr>
            <w:r w:rsidRPr="006B15DB">
              <w:rPr>
                <w:rFonts w:ascii="Arial" w:hAnsi="Arial" w:cs="Arial"/>
                <w:bCs/>
                <w:sz w:val="24"/>
                <w:szCs w:val="24"/>
              </w:rPr>
              <w:t xml:space="preserve">At My Little Barn Owls we use and follow the Development Matters. To support the child with all the above, we follow the EYFS areas of learning. </w:t>
            </w:r>
          </w:p>
          <w:p w14:paraId="6AD962D9" w14:textId="77777777" w:rsidR="00265124" w:rsidRPr="006B15DB" w:rsidRDefault="00265124" w:rsidP="003360EB">
            <w:pPr>
              <w:rPr>
                <w:rFonts w:ascii="Arial" w:hAnsi="Arial" w:cs="Arial"/>
                <w:b/>
                <w:color w:val="7030A0"/>
                <w:sz w:val="24"/>
                <w:szCs w:val="24"/>
              </w:rPr>
            </w:pPr>
          </w:p>
          <w:p w14:paraId="00B5B6B4" w14:textId="77777777" w:rsidR="008D3996" w:rsidRDefault="003A0BD0" w:rsidP="003A0BD0">
            <w:pPr>
              <w:rPr>
                <w:rFonts w:ascii="Arial" w:hAnsi="Arial" w:cs="Arial"/>
                <w:b/>
                <w:sz w:val="24"/>
                <w:szCs w:val="24"/>
              </w:rPr>
            </w:pPr>
            <w:r w:rsidRPr="006B15DB">
              <w:rPr>
                <w:rFonts w:ascii="Arial" w:hAnsi="Arial" w:cs="Arial"/>
                <w:b/>
                <w:sz w:val="24"/>
                <w:szCs w:val="24"/>
              </w:rPr>
              <w:lastRenderedPageBreak/>
              <w:t>Personal, social and emotional development (PSED)</w:t>
            </w:r>
          </w:p>
          <w:p w14:paraId="5BF2DAC7" w14:textId="77777777" w:rsidR="008D3996" w:rsidRDefault="008D3996" w:rsidP="003A0BD0">
            <w:pPr>
              <w:rPr>
                <w:rFonts w:ascii="Arial" w:hAnsi="Arial" w:cs="Arial"/>
                <w:b/>
                <w:sz w:val="24"/>
                <w:szCs w:val="24"/>
              </w:rPr>
            </w:pPr>
          </w:p>
          <w:p w14:paraId="609295F5" w14:textId="671735E7" w:rsidR="003A0BD0" w:rsidRPr="008D3996" w:rsidRDefault="008D3996" w:rsidP="003A0BD0">
            <w:pPr>
              <w:rPr>
                <w:rFonts w:ascii="Arial" w:hAnsi="Arial" w:cs="Arial"/>
                <w:bCs/>
                <w:sz w:val="24"/>
                <w:szCs w:val="24"/>
              </w:rPr>
            </w:pPr>
            <w:r w:rsidRPr="008D3996">
              <w:rPr>
                <w:rFonts w:ascii="Arial" w:hAnsi="Arial" w:cs="Arial"/>
                <w:bCs/>
                <w:sz w:val="24"/>
                <w:szCs w:val="24"/>
              </w:rPr>
              <w:t>At My Little Barn Owls</w:t>
            </w:r>
            <w:r w:rsidR="005005E0" w:rsidRPr="008D3996">
              <w:rPr>
                <w:rFonts w:ascii="Arial" w:hAnsi="Arial" w:cs="Arial"/>
                <w:bCs/>
                <w:sz w:val="24"/>
                <w:szCs w:val="24"/>
              </w:rPr>
              <w:t xml:space="preserve"> </w:t>
            </w:r>
            <w:r w:rsidRPr="008D3996">
              <w:rPr>
                <w:rFonts w:ascii="Arial" w:hAnsi="Arial" w:cs="Arial"/>
                <w:bCs/>
                <w:sz w:val="24"/>
                <w:szCs w:val="24"/>
              </w:rPr>
              <w:t>w</w:t>
            </w:r>
            <w:r w:rsidR="005005E0" w:rsidRPr="008D3996">
              <w:rPr>
                <w:rFonts w:ascii="Arial" w:hAnsi="Arial" w:cs="Arial"/>
                <w:bCs/>
                <w:sz w:val="24"/>
                <w:szCs w:val="24"/>
              </w:rPr>
              <w:t>e want children to:</w:t>
            </w:r>
          </w:p>
          <w:p w14:paraId="299ECBC8" w14:textId="77777777" w:rsidR="008D3996" w:rsidRPr="006B15DB" w:rsidRDefault="008D3996" w:rsidP="003A0BD0">
            <w:pPr>
              <w:rPr>
                <w:rFonts w:ascii="Arial" w:hAnsi="Arial" w:cs="Arial"/>
                <w:bCs/>
                <w:sz w:val="24"/>
                <w:szCs w:val="24"/>
              </w:rPr>
            </w:pPr>
          </w:p>
          <w:p w14:paraId="79E144EA" w14:textId="1168336C" w:rsidR="006116E2" w:rsidRPr="006B15DB" w:rsidRDefault="005005E0" w:rsidP="003A0BD0">
            <w:pPr>
              <w:pStyle w:val="ListParagraph"/>
              <w:numPr>
                <w:ilvl w:val="0"/>
                <w:numId w:val="1"/>
              </w:numPr>
              <w:rPr>
                <w:rFonts w:ascii="Arial" w:hAnsi="Arial" w:cs="Arial"/>
                <w:bCs/>
                <w:sz w:val="24"/>
                <w:szCs w:val="24"/>
              </w:rPr>
            </w:pPr>
            <w:r w:rsidRPr="006B15DB">
              <w:rPr>
                <w:rFonts w:ascii="Arial" w:hAnsi="Arial" w:cs="Arial"/>
                <w:bCs/>
                <w:sz w:val="24"/>
                <w:szCs w:val="24"/>
              </w:rPr>
              <w:t>B</w:t>
            </w:r>
            <w:r w:rsidR="00E01B97" w:rsidRPr="006B15DB">
              <w:rPr>
                <w:rFonts w:ascii="Arial" w:hAnsi="Arial" w:cs="Arial"/>
                <w:bCs/>
                <w:sz w:val="24"/>
                <w:szCs w:val="24"/>
              </w:rPr>
              <w:t>uild relationship</w:t>
            </w:r>
            <w:r w:rsidR="003976EA" w:rsidRPr="006B15DB">
              <w:rPr>
                <w:rFonts w:ascii="Arial" w:hAnsi="Arial" w:cs="Arial"/>
                <w:bCs/>
                <w:sz w:val="24"/>
                <w:szCs w:val="24"/>
              </w:rPr>
              <w:t>s</w:t>
            </w:r>
            <w:r w:rsidR="00E01B97" w:rsidRPr="006B15DB">
              <w:rPr>
                <w:rFonts w:ascii="Arial" w:hAnsi="Arial" w:cs="Arial"/>
                <w:bCs/>
                <w:sz w:val="24"/>
                <w:szCs w:val="24"/>
              </w:rPr>
              <w:t xml:space="preserve"> with </w:t>
            </w:r>
            <w:r w:rsidR="003976EA" w:rsidRPr="006B15DB">
              <w:rPr>
                <w:rFonts w:ascii="Arial" w:hAnsi="Arial" w:cs="Arial"/>
                <w:bCs/>
                <w:sz w:val="24"/>
                <w:szCs w:val="24"/>
              </w:rPr>
              <w:t>their key</w:t>
            </w:r>
            <w:r w:rsidR="00E01B97" w:rsidRPr="006B15DB">
              <w:rPr>
                <w:rFonts w:ascii="Arial" w:hAnsi="Arial" w:cs="Arial"/>
                <w:bCs/>
                <w:sz w:val="24"/>
                <w:szCs w:val="24"/>
              </w:rPr>
              <w:t xml:space="preserve"> pe</w:t>
            </w:r>
            <w:r w:rsidR="003976EA" w:rsidRPr="006B15DB">
              <w:rPr>
                <w:rFonts w:ascii="Arial" w:hAnsi="Arial" w:cs="Arial"/>
                <w:bCs/>
                <w:sz w:val="24"/>
                <w:szCs w:val="24"/>
              </w:rPr>
              <w:t xml:space="preserve">rson and other familiar adults in the </w:t>
            </w:r>
            <w:r w:rsidRPr="006B15DB">
              <w:rPr>
                <w:rFonts w:ascii="Arial" w:hAnsi="Arial" w:cs="Arial"/>
                <w:bCs/>
                <w:sz w:val="24"/>
                <w:szCs w:val="24"/>
              </w:rPr>
              <w:t>setting</w:t>
            </w:r>
            <w:r w:rsidR="003976EA" w:rsidRPr="006B15DB">
              <w:rPr>
                <w:rFonts w:ascii="Arial" w:hAnsi="Arial" w:cs="Arial"/>
                <w:bCs/>
                <w:sz w:val="24"/>
                <w:szCs w:val="24"/>
              </w:rPr>
              <w:t xml:space="preserve"> as a safe base to explore the continuous provision</w:t>
            </w:r>
            <w:r w:rsidRPr="006B15DB">
              <w:rPr>
                <w:rFonts w:ascii="Arial" w:hAnsi="Arial" w:cs="Arial"/>
                <w:bCs/>
                <w:sz w:val="24"/>
                <w:szCs w:val="24"/>
              </w:rPr>
              <w:t xml:space="preserve">, </w:t>
            </w:r>
            <w:r w:rsidR="003976EA" w:rsidRPr="006B15DB">
              <w:rPr>
                <w:rFonts w:ascii="Arial" w:hAnsi="Arial" w:cs="Arial"/>
                <w:bCs/>
                <w:sz w:val="24"/>
                <w:szCs w:val="24"/>
              </w:rPr>
              <w:t>activities</w:t>
            </w:r>
            <w:r w:rsidRPr="006B15DB">
              <w:rPr>
                <w:rFonts w:ascii="Arial" w:hAnsi="Arial" w:cs="Arial"/>
                <w:bCs/>
                <w:sz w:val="24"/>
                <w:szCs w:val="24"/>
              </w:rPr>
              <w:t xml:space="preserve"> and learning opportunities,</w:t>
            </w:r>
            <w:r w:rsidR="00997C09" w:rsidRPr="006B15DB">
              <w:rPr>
                <w:rFonts w:ascii="Arial" w:hAnsi="Arial" w:cs="Arial"/>
                <w:bCs/>
                <w:sz w:val="24"/>
                <w:szCs w:val="24"/>
              </w:rPr>
              <w:t xml:space="preserve"> playing</w:t>
            </w:r>
            <w:r w:rsidR="008A5A5E" w:rsidRPr="006B15DB">
              <w:rPr>
                <w:rFonts w:ascii="Arial" w:hAnsi="Arial" w:cs="Arial"/>
                <w:bCs/>
                <w:sz w:val="24"/>
                <w:szCs w:val="24"/>
              </w:rPr>
              <w:t xml:space="preserve"> alone or</w:t>
            </w:r>
            <w:r w:rsidR="00997C09" w:rsidRPr="006B15DB">
              <w:rPr>
                <w:rFonts w:ascii="Arial" w:hAnsi="Arial" w:cs="Arial"/>
                <w:bCs/>
                <w:sz w:val="24"/>
                <w:szCs w:val="24"/>
              </w:rPr>
              <w:t xml:space="preserve"> alongside with others</w:t>
            </w:r>
            <w:r w:rsidR="008A5A5E" w:rsidRPr="006B15DB">
              <w:rPr>
                <w:rFonts w:ascii="Arial" w:hAnsi="Arial" w:cs="Arial"/>
                <w:bCs/>
                <w:sz w:val="24"/>
                <w:szCs w:val="24"/>
              </w:rPr>
              <w:t>.</w:t>
            </w:r>
          </w:p>
          <w:p w14:paraId="3FECA434" w14:textId="3D440517" w:rsidR="00F45C7E" w:rsidRPr="006B15DB" w:rsidRDefault="00F45C7E" w:rsidP="003A0BD0">
            <w:pPr>
              <w:pStyle w:val="ListParagraph"/>
              <w:numPr>
                <w:ilvl w:val="0"/>
                <w:numId w:val="1"/>
              </w:numPr>
              <w:rPr>
                <w:rFonts w:ascii="Arial" w:hAnsi="Arial" w:cs="Arial"/>
                <w:bCs/>
                <w:sz w:val="24"/>
                <w:szCs w:val="24"/>
              </w:rPr>
            </w:pPr>
            <w:r w:rsidRPr="006B15DB">
              <w:rPr>
                <w:rFonts w:ascii="Arial" w:hAnsi="Arial" w:cs="Arial"/>
                <w:bCs/>
                <w:sz w:val="24"/>
                <w:szCs w:val="24"/>
              </w:rPr>
              <w:t xml:space="preserve">Become familiar with </w:t>
            </w:r>
            <w:r w:rsidR="00B407B1" w:rsidRPr="006B15DB">
              <w:rPr>
                <w:rFonts w:ascii="Arial" w:hAnsi="Arial" w:cs="Arial"/>
                <w:bCs/>
                <w:sz w:val="24"/>
                <w:szCs w:val="24"/>
              </w:rPr>
              <w:t xml:space="preserve">the </w:t>
            </w:r>
            <w:r w:rsidRPr="006B15DB">
              <w:rPr>
                <w:rFonts w:ascii="Arial" w:hAnsi="Arial" w:cs="Arial"/>
                <w:bCs/>
                <w:sz w:val="24"/>
                <w:szCs w:val="24"/>
              </w:rPr>
              <w:t>routines</w:t>
            </w:r>
            <w:r w:rsidR="00B407B1" w:rsidRPr="006B15DB">
              <w:rPr>
                <w:rFonts w:ascii="Arial" w:hAnsi="Arial" w:cs="Arial"/>
                <w:bCs/>
                <w:sz w:val="24"/>
                <w:szCs w:val="24"/>
              </w:rPr>
              <w:t xml:space="preserve"> and rhythms of the day</w:t>
            </w:r>
          </w:p>
          <w:p w14:paraId="5EBF4DF9" w14:textId="5FF7D988" w:rsidR="005005E0" w:rsidRPr="006B15DB" w:rsidRDefault="005005E0" w:rsidP="003A0BD0">
            <w:pPr>
              <w:pStyle w:val="ListParagraph"/>
              <w:numPr>
                <w:ilvl w:val="0"/>
                <w:numId w:val="1"/>
              </w:numPr>
              <w:rPr>
                <w:rFonts w:ascii="Arial" w:hAnsi="Arial" w:cs="Arial"/>
                <w:bCs/>
                <w:sz w:val="24"/>
                <w:szCs w:val="24"/>
              </w:rPr>
            </w:pPr>
            <w:r w:rsidRPr="006B15DB">
              <w:rPr>
                <w:rFonts w:ascii="Arial" w:hAnsi="Arial" w:cs="Arial"/>
                <w:bCs/>
                <w:sz w:val="24"/>
                <w:szCs w:val="24"/>
              </w:rPr>
              <w:t>E</w:t>
            </w:r>
            <w:r w:rsidR="00CD3009" w:rsidRPr="006B15DB">
              <w:rPr>
                <w:rFonts w:ascii="Arial" w:hAnsi="Arial" w:cs="Arial"/>
                <w:bCs/>
                <w:sz w:val="24"/>
                <w:szCs w:val="24"/>
              </w:rPr>
              <w:t>xpress themselves and to start to understand feelings such as happy, joy, sad and anger</w:t>
            </w:r>
            <w:r w:rsidR="002F25D1" w:rsidRPr="006B15DB">
              <w:rPr>
                <w:rFonts w:ascii="Arial" w:hAnsi="Arial" w:cs="Arial"/>
                <w:bCs/>
                <w:sz w:val="24"/>
                <w:szCs w:val="24"/>
              </w:rPr>
              <w:t xml:space="preserve"> throughout the day</w:t>
            </w:r>
            <w:r w:rsidR="009E1461">
              <w:rPr>
                <w:rFonts w:ascii="Arial" w:hAnsi="Arial" w:cs="Arial"/>
                <w:bCs/>
                <w:sz w:val="24"/>
                <w:szCs w:val="24"/>
              </w:rPr>
              <w:t xml:space="preserve"> – Colour monster and Yoga. </w:t>
            </w:r>
          </w:p>
          <w:p w14:paraId="289BEF92" w14:textId="43A13D36" w:rsidR="00CD3009" w:rsidRPr="006B15DB" w:rsidRDefault="005005E0" w:rsidP="003A0BD0">
            <w:pPr>
              <w:pStyle w:val="ListParagraph"/>
              <w:numPr>
                <w:ilvl w:val="0"/>
                <w:numId w:val="1"/>
              </w:numPr>
              <w:rPr>
                <w:rFonts w:ascii="Arial" w:hAnsi="Arial" w:cs="Arial"/>
                <w:bCs/>
                <w:sz w:val="24"/>
                <w:szCs w:val="24"/>
              </w:rPr>
            </w:pPr>
            <w:r w:rsidRPr="006B15DB">
              <w:rPr>
                <w:rFonts w:ascii="Arial" w:hAnsi="Arial" w:cs="Arial"/>
                <w:bCs/>
                <w:sz w:val="24"/>
                <w:szCs w:val="24"/>
              </w:rPr>
              <w:t>Be supported</w:t>
            </w:r>
            <w:r w:rsidR="00CD3009" w:rsidRPr="006B15DB">
              <w:rPr>
                <w:rFonts w:ascii="Arial" w:hAnsi="Arial" w:cs="Arial"/>
                <w:bCs/>
                <w:sz w:val="24"/>
                <w:szCs w:val="24"/>
              </w:rPr>
              <w:t xml:space="preserve"> through their frustrations</w:t>
            </w:r>
            <w:r w:rsidRPr="006B15DB">
              <w:rPr>
                <w:rFonts w:ascii="Arial" w:hAnsi="Arial" w:cs="Arial"/>
                <w:bCs/>
                <w:sz w:val="24"/>
                <w:szCs w:val="24"/>
              </w:rPr>
              <w:t xml:space="preserve"> with adults co-regulating</w:t>
            </w:r>
            <w:r w:rsidR="00B407B1" w:rsidRPr="006B15DB">
              <w:rPr>
                <w:rFonts w:ascii="Arial" w:hAnsi="Arial" w:cs="Arial"/>
                <w:bCs/>
                <w:sz w:val="24"/>
                <w:szCs w:val="24"/>
              </w:rPr>
              <w:t>,</w:t>
            </w:r>
            <w:r w:rsidR="00CD3009" w:rsidRPr="006B15DB">
              <w:rPr>
                <w:rFonts w:ascii="Arial" w:hAnsi="Arial" w:cs="Arial"/>
                <w:bCs/>
                <w:sz w:val="24"/>
                <w:szCs w:val="24"/>
              </w:rPr>
              <w:t xml:space="preserve"> modelling language</w:t>
            </w:r>
            <w:r w:rsidR="00B407B1" w:rsidRPr="006B15DB">
              <w:rPr>
                <w:rFonts w:ascii="Arial" w:hAnsi="Arial" w:cs="Arial"/>
                <w:bCs/>
                <w:sz w:val="24"/>
                <w:szCs w:val="24"/>
              </w:rPr>
              <w:t xml:space="preserve"> and</w:t>
            </w:r>
            <w:r w:rsidR="00CD3009" w:rsidRPr="006B15DB">
              <w:rPr>
                <w:rFonts w:ascii="Arial" w:hAnsi="Arial" w:cs="Arial"/>
                <w:bCs/>
                <w:sz w:val="24"/>
                <w:szCs w:val="24"/>
              </w:rPr>
              <w:t xml:space="preserve"> strategies</w:t>
            </w:r>
          </w:p>
          <w:p w14:paraId="5FCB9D4B" w14:textId="77777777" w:rsidR="005005E0" w:rsidRPr="006B15DB" w:rsidRDefault="005005E0" w:rsidP="00CD3009">
            <w:pPr>
              <w:pStyle w:val="ListParagraph"/>
              <w:numPr>
                <w:ilvl w:val="0"/>
                <w:numId w:val="1"/>
              </w:numPr>
              <w:rPr>
                <w:rFonts w:ascii="Arial" w:hAnsi="Arial" w:cs="Arial"/>
                <w:bCs/>
                <w:sz w:val="24"/>
                <w:szCs w:val="24"/>
              </w:rPr>
            </w:pPr>
            <w:r w:rsidRPr="006B15DB">
              <w:rPr>
                <w:rFonts w:ascii="Arial" w:hAnsi="Arial" w:cs="Arial"/>
                <w:bCs/>
                <w:sz w:val="24"/>
                <w:szCs w:val="24"/>
              </w:rPr>
              <w:t>B</w:t>
            </w:r>
            <w:r w:rsidR="008A5A5E" w:rsidRPr="006B15DB">
              <w:rPr>
                <w:rFonts w:ascii="Arial" w:hAnsi="Arial" w:cs="Arial"/>
                <w:bCs/>
                <w:sz w:val="24"/>
                <w:szCs w:val="24"/>
              </w:rPr>
              <w:t>uild a positive sense of self</w:t>
            </w:r>
            <w:r w:rsidR="00F30F2C" w:rsidRPr="006B15DB">
              <w:rPr>
                <w:rFonts w:ascii="Arial" w:hAnsi="Arial" w:cs="Arial"/>
                <w:bCs/>
                <w:sz w:val="24"/>
                <w:szCs w:val="24"/>
              </w:rPr>
              <w:t>,</w:t>
            </w:r>
            <w:r w:rsidR="00CD3009" w:rsidRPr="006B15DB">
              <w:rPr>
                <w:rFonts w:ascii="Arial" w:hAnsi="Arial" w:cs="Arial"/>
                <w:bCs/>
                <w:sz w:val="24"/>
                <w:szCs w:val="24"/>
              </w:rPr>
              <w:t xml:space="preserve"> develop preferences and understand about what makes them unique. </w:t>
            </w:r>
          </w:p>
          <w:p w14:paraId="590C7FCF" w14:textId="6FCD10C8" w:rsidR="008A5A5E" w:rsidRPr="006B15DB" w:rsidRDefault="005005E0" w:rsidP="00CD3009">
            <w:pPr>
              <w:pStyle w:val="ListParagraph"/>
              <w:numPr>
                <w:ilvl w:val="0"/>
                <w:numId w:val="1"/>
              </w:numPr>
              <w:rPr>
                <w:rFonts w:ascii="Arial" w:hAnsi="Arial" w:cs="Arial"/>
                <w:bCs/>
                <w:sz w:val="24"/>
                <w:szCs w:val="24"/>
              </w:rPr>
            </w:pPr>
            <w:r w:rsidRPr="006B15DB">
              <w:rPr>
                <w:rFonts w:ascii="Arial" w:hAnsi="Arial" w:cs="Arial"/>
                <w:bCs/>
                <w:sz w:val="24"/>
                <w:szCs w:val="24"/>
              </w:rPr>
              <w:t>S</w:t>
            </w:r>
            <w:r w:rsidR="00F30F2C" w:rsidRPr="006B15DB">
              <w:rPr>
                <w:rFonts w:ascii="Arial" w:hAnsi="Arial" w:cs="Arial"/>
                <w:bCs/>
                <w:sz w:val="24"/>
                <w:szCs w:val="24"/>
              </w:rPr>
              <w:t>tart to u</w:t>
            </w:r>
            <w:r w:rsidR="00CD3009" w:rsidRPr="006B15DB">
              <w:rPr>
                <w:rFonts w:ascii="Arial" w:hAnsi="Arial" w:cs="Arial"/>
                <w:bCs/>
                <w:sz w:val="24"/>
                <w:szCs w:val="24"/>
              </w:rPr>
              <w:t>s</w:t>
            </w:r>
            <w:r w:rsidR="00F30F2C" w:rsidRPr="006B15DB">
              <w:rPr>
                <w:rFonts w:ascii="Arial" w:hAnsi="Arial" w:cs="Arial"/>
                <w:bCs/>
                <w:sz w:val="24"/>
                <w:szCs w:val="24"/>
              </w:rPr>
              <w:t>e</w:t>
            </w:r>
            <w:r w:rsidR="00CD3009" w:rsidRPr="006B15DB">
              <w:rPr>
                <w:rFonts w:ascii="Arial" w:hAnsi="Arial" w:cs="Arial"/>
                <w:bCs/>
                <w:sz w:val="24"/>
                <w:szCs w:val="24"/>
              </w:rPr>
              <w:t xml:space="preserve"> pronouns such as me, you and I in their talk and build an identify of their gender, ethnicity and abilities.</w:t>
            </w:r>
          </w:p>
          <w:p w14:paraId="7AD43992" w14:textId="0C95CCFD" w:rsidR="003976EA" w:rsidRPr="006B15DB" w:rsidRDefault="005005E0" w:rsidP="008A5A5E">
            <w:pPr>
              <w:pStyle w:val="ListParagraph"/>
              <w:numPr>
                <w:ilvl w:val="0"/>
                <w:numId w:val="1"/>
              </w:numPr>
              <w:rPr>
                <w:rFonts w:ascii="Arial" w:hAnsi="Arial" w:cs="Arial"/>
                <w:bCs/>
                <w:sz w:val="24"/>
                <w:szCs w:val="24"/>
              </w:rPr>
            </w:pPr>
            <w:r w:rsidRPr="006B15DB">
              <w:rPr>
                <w:rFonts w:ascii="Arial" w:hAnsi="Arial" w:cs="Arial"/>
                <w:bCs/>
                <w:sz w:val="24"/>
                <w:szCs w:val="24"/>
              </w:rPr>
              <w:t>M</w:t>
            </w:r>
            <w:r w:rsidR="00F30F2C" w:rsidRPr="006B15DB">
              <w:rPr>
                <w:rFonts w:ascii="Arial" w:hAnsi="Arial" w:cs="Arial"/>
                <w:bCs/>
                <w:sz w:val="24"/>
                <w:szCs w:val="24"/>
              </w:rPr>
              <w:t>ove the stages of play. For example, they m</w:t>
            </w:r>
            <w:r w:rsidR="003976EA" w:rsidRPr="006B15DB">
              <w:rPr>
                <w:rFonts w:ascii="Arial" w:hAnsi="Arial" w:cs="Arial"/>
                <w:bCs/>
                <w:sz w:val="24"/>
                <w:szCs w:val="24"/>
              </w:rPr>
              <w:t xml:space="preserve">ay play alongside others as they develop </w:t>
            </w:r>
            <w:r w:rsidR="002F25D1" w:rsidRPr="006B15DB">
              <w:rPr>
                <w:rFonts w:ascii="Arial" w:hAnsi="Arial" w:cs="Arial"/>
                <w:bCs/>
                <w:sz w:val="24"/>
                <w:szCs w:val="24"/>
              </w:rPr>
              <w:t>an int</w:t>
            </w:r>
            <w:r w:rsidR="003976EA" w:rsidRPr="006B15DB">
              <w:rPr>
                <w:rFonts w:ascii="Arial" w:hAnsi="Arial" w:cs="Arial"/>
                <w:bCs/>
                <w:sz w:val="24"/>
                <w:szCs w:val="24"/>
              </w:rPr>
              <w:t>erest of being together and playing with other</w:t>
            </w:r>
            <w:r w:rsidR="002F25D1" w:rsidRPr="006B15DB">
              <w:rPr>
                <w:rFonts w:ascii="Arial" w:hAnsi="Arial" w:cs="Arial"/>
                <w:bCs/>
                <w:sz w:val="24"/>
                <w:szCs w:val="24"/>
              </w:rPr>
              <w:t>s;</w:t>
            </w:r>
            <w:r w:rsidR="007473A2" w:rsidRPr="006B15DB">
              <w:rPr>
                <w:rFonts w:ascii="Arial" w:hAnsi="Arial" w:cs="Arial"/>
                <w:bCs/>
                <w:sz w:val="24"/>
                <w:szCs w:val="24"/>
              </w:rPr>
              <w:t xml:space="preserve"> staff </w:t>
            </w:r>
            <w:r w:rsidRPr="006B15DB">
              <w:rPr>
                <w:rFonts w:ascii="Arial" w:hAnsi="Arial" w:cs="Arial"/>
                <w:bCs/>
                <w:sz w:val="24"/>
                <w:szCs w:val="24"/>
              </w:rPr>
              <w:t xml:space="preserve">will </w:t>
            </w:r>
            <w:r w:rsidR="007473A2" w:rsidRPr="006B15DB">
              <w:rPr>
                <w:rFonts w:ascii="Arial" w:hAnsi="Arial" w:cs="Arial"/>
                <w:bCs/>
                <w:sz w:val="24"/>
                <w:szCs w:val="24"/>
              </w:rPr>
              <w:t>support children with imaginative play</w:t>
            </w:r>
            <w:r w:rsidR="002F25D1" w:rsidRPr="006B15DB">
              <w:rPr>
                <w:rFonts w:ascii="Arial" w:hAnsi="Arial" w:cs="Arial"/>
                <w:bCs/>
                <w:sz w:val="24"/>
                <w:szCs w:val="24"/>
              </w:rPr>
              <w:t xml:space="preserve"> relating to first hand experiences</w:t>
            </w:r>
            <w:r w:rsidR="009E1461">
              <w:rPr>
                <w:rFonts w:ascii="Arial" w:hAnsi="Arial" w:cs="Arial"/>
                <w:bCs/>
                <w:sz w:val="24"/>
                <w:szCs w:val="24"/>
              </w:rPr>
              <w:t xml:space="preserve">. </w:t>
            </w:r>
            <w:r w:rsidR="00F30F2C" w:rsidRPr="006B15DB">
              <w:rPr>
                <w:rFonts w:ascii="Arial" w:hAnsi="Arial" w:cs="Arial"/>
                <w:bCs/>
                <w:sz w:val="24"/>
                <w:szCs w:val="24"/>
              </w:rPr>
              <w:t xml:space="preserve">Please note that all children are </w:t>
            </w:r>
            <w:r w:rsidR="008D3996" w:rsidRPr="006B15DB">
              <w:rPr>
                <w:rFonts w:ascii="Arial" w:hAnsi="Arial" w:cs="Arial"/>
                <w:bCs/>
                <w:sz w:val="24"/>
                <w:szCs w:val="24"/>
              </w:rPr>
              <w:t>individuals,</w:t>
            </w:r>
            <w:r w:rsidR="00F30F2C" w:rsidRPr="006B15DB">
              <w:rPr>
                <w:rFonts w:ascii="Arial" w:hAnsi="Arial" w:cs="Arial"/>
                <w:bCs/>
                <w:sz w:val="24"/>
                <w:szCs w:val="24"/>
              </w:rPr>
              <w:t xml:space="preserve"> and some may not play alongside each other or show interest in joining in with others; we will share </w:t>
            </w:r>
            <w:r w:rsidRPr="006B15DB">
              <w:rPr>
                <w:rFonts w:ascii="Arial" w:hAnsi="Arial" w:cs="Arial"/>
                <w:bCs/>
                <w:sz w:val="24"/>
                <w:szCs w:val="24"/>
              </w:rPr>
              <w:t xml:space="preserve">our observations and </w:t>
            </w:r>
            <w:r w:rsidR="00F30F2C" w:rsidRPr="006B15DB">
              <w:rPr>
                <w:rFonts w:ascii="Arial" w:hAnsi="Arial" w:cs="Arial"/>
                <w:bCs/>
                <w:sz w:val="24"/>
                <w:szCs w:val="24"/>
              </w:rPr>
              <w:t>information</w:t>
            </w:r>
            <w:r w:rsidR="00E25A58" w:rsidRPr="006B15DB">
              <w:rPr>
                <w:rFonts w:ascii="Arial" w:hAnsi="Arial" w:cs="Arial"/>
                <w:bCs/>
                <w:sz w:val="24"/>
                <w:szCs w:val="24"/>
              </w:rPr>
              <w:t xml:space="preserve"> about children</w:t>
            </w:r>
            <w:r w:rsidR="00F30F2C" w:rsidRPr="006B15DB">
              <w:rPr>
                <w:rFonts w:ascii="Arial" w:hAnsi="Arial" w:cs="Arial"/>
                <w:bCs/>
                <w:sz w:val="24"/>
                <w:szCs w:val="24"/>
              </w:rPr>
              <w:t xml:space="preserve"> with parents and carers.</w:t>
            </w:r>
          </w:p>
          <w:p w14:paraId="62BB0A35" w14:textId="58619A17" w:rsidR="004E50D9" w:rsidRPr="006B15DB" w:rsidRDefault="004E50D9" w:rsidP="00E25A58">
            <w:pPr>
              <w:rPr>
                <w:rFonts w:ascii="Arial" w:hAnsi="Arial" w:cs="Arial"/>
                <w:bCs/>
                <w:sz w:val="24"/>
                <w:szCs w:val="24"/>
              </w:rPr>
            </w:pPr>
          </w:p>
        </w:tc>
      </w:tr>
      <w:tr w:rsidR="009B47C4" w14:paraId="2A0FB4BC" w14:textId="77777777" w:rsidTr="009B47C4">
        <w:trPr>
          <w:trHeight w:val="8508"/>
        </w:trPr>
        <w:tc>
          <w:tcPr>
            <w:tcW w:w="13887" w:type="dxa"/>
          </w:tcPr>
          <w:p w14:paraId="06259021" w14:textId="77777777" w:rsidR="00CB33D2" w:rsidRDefault="009B47C4" w:rsidP="003A0BD0">
            <w:pPr>
              <w:rPr>
                <w:rFonts w:ascii="Arial" w:hAnsi="Arial" w:cs="Arial"/>
                <w:b/>
                <w:sz w:val="24"/>
                <w:szCs w:val="24"/>
              </w:rPr>
            </w:pPr>
            <w:r w:rsidRPr="00CB33D2">
              <w:rPr>
                <w:rFonts w:ascii="Arial" w:hAnsi="Arial" w:cs="Arial"/>
                <w:b/>
                <w:sz w:val="24"/>
                <w:szCs w:val="24"/>
              </w:rPr>
              <w:lastRenderedPageBreak/>
              <w:t xml:space="preserve">Communication and language (C&amp;L) </w:t>
            </w:r>
          </w:p>
          <w:p w14:paraId="0B86626B" w14:textId="77777777" w:rsidR="00CB33D2" w:rsidRDefault="00CB33D2" w:rsidP="003A0BD0">
            <w:pPr>
              <w:rPr>
                <w:rFonts w:ascii="Arial" w:hAnsi="Arial" w:cs="Arial"/>
                <w:b/>
                <w:sz w:val="24"/>
                <w:szCs w:val="24"/>
              </w:rPr>
            </w:pPr>
          </w:p>
          <w:p w14:paraId="75D70345" w14:textId="6A16E61A" w:rsidR="009B47C4" w:rsidRPr="00CB33D2" w:rsidRDefault="00C24809" w:rsidP="003A0BD0">
            <w:pPr>
              <w:rPr>
                <w:rFonts w:ascii="Arial" w:hAnsi="Arial" w:cs="Arial"/>
                <w:bCs/>
                <w:sz w:val="24"/>
                <w:szCs w:val="24"/>
              </w:rPr>
            </w:pPr>
            <w:r w:rsidRPr="00CB33D2">
              <w:rPr>
                <w:rFonts w:ascii="Arial" w:hAnsi="Arial" w:cs="Arial"/>
                <w:bCs/>
                <w:sz w:val="24"/>
                <w:szCs w:val="24"/>
              </w:rPr>
              <w:t xml:space="preserve">Some children may have English as an additional language (EAL), communication and language delays and/or speech, language and communication needs (SLCN).  We will </w:t>
            </w:r>
            <w:r w:rsidR="00E25A58" w:rsidRPr="00CB33D2">
              <w:rPr>
                <w:rFonts w:ascii="Arial" w:hAnsi="Arial" w:cs="Arial"/>
                <w:bCs/>
                <w:sz w:val="24"/>
                <w:szCs w:val="24"/>
              </w:rPr>
              <w:t xml:space="preserve">observe and assess children’s speech, language and communication skills and </w:t>
            </w:r>
            <w:r w:rsidRPr="00CB33D2">
              <w:rPr>
                <w:rFonts w:ascii="Arial" w:hAnsi="Arial" w:cs="Arial"/>
                <w:bCs/>
                <w:sz w:val="24"/>
                <w:szCs w:val="24"/>
              </w:rPr>
              <w:t>share information with parents to plan children’s ne</w:t>
            </w:r>
            <w:r w:rsidR="00E25A58" w:rsidRPr="00CB33D2">
              <w:rPr>
                <w:rFonts w:ascii="Arial" w:hAnsi="Arial" w:cs="Arial"/>
                <w:bCs/>
                <w:sz w:val="24"/>
                <w:szCs w:val="24"/>
              </w:rPr>
              <w:t>x</w:t>
            </w:r>
            <w:r w:rsidRPr="00CB33D2">
              <w:rPr>
                <w:rFonts w:ascii="Arial" w:hAnsi="Arial" w:cs="Arial"/>
                <w:bCs/>
                <w:sz w:val="24"/>
                <w:szCs w:val="24"/>
              </w:rPr>
              <w:t xml:space="preserve">t steps, write targets plans and make referrals where necessary. </w:t>
            </w:r>
          </w:p>
          <w:p w14:paraId="2B9E6903" w14:textId="77777777" w:rsidR="001A445C" w:rsidRDefault="001A445C" w:rsidP="00E25A58">
            <w:pPr>
              <w:rPr>
                <w:rFonts w:ascii="Arial" w:hAnsi="Arial" w:cs="Arial"/>
                <w:bCs/>
                <w:sz w:val="24"/>
                <w:szCs w:val="24"/>
              </w:rPr>
            </w:pPr>
          </w:p>
          <w:p w14:paraId="7368E8A9" w14:textId="34B2FD43" w:rsidR="009B47C4" w:rsidRPr="006B15DB" w:rsidRDefault="001A445C" w:rsidP="00E25A58">
            <w:pPr>
              <w:rPr>
                <w:rFonts w:ascii="Arial" w:hAnsi="Arial" w:cs="Arial"/>
                <w:bCs/>
                <w:sz w:val="24"/>
                <w:szCs w:val="24"/>
              </w:rPr>
            </w:pPr>
            <w:r>
              <w:rPr>
                <w:rFonts w:ascii="Arial" w:hAnsi="Arial" w:cs="Arial"/>
                <w:bCs/>
                <w:sz w:val="24"/>
                <w:szCs w:val="24"/>
              </w:rPr>
              <w:t>At My Little Barn Owls w</w:t>
            </w:r>
            <w:r w:rsidR="00E25A58" w:rsidRPr="006B15DB">
              <w:rPr>
                <w:rFonts w:ascii="Arial" w:hAnsi="Arial" w:cs="Arial"/>
                <w:bCs/>
                <w:sz w:val="24"/>
                <w:szCs w:val="24"/>
              </w:rPr>
              <w:t>e want children to be able to:</w:t>
            </w:r>
          </w:p>
          <w:p w14:paraId="66512FEE" w14:textId="77777777" w:rsidR="00E25A58" w:rsidRPr="006B15DB" w:rsidRDefault="00E25A58" w:rsidP="00E25A58">
            <w:pPr>
              <w:rPr>
                <w:rFonts w:ascii="Arial" w:hAnsi="Arial" w:cs="Arial"/>
                <w:bCs/>
                <w:sz w:val="24"/>
                <w:szCs w:val="24"/>
              </w:rPr>
            </w:pPr>
          </w:p>
          <w:p w14:paraId="1AB28AAA" w14:textId="20291EC1" w:rsidR="009B47C4" w:rsidRPr="006B15DB" w:rsidRDefault="00E25A58" w:rsidP="007473A2">
            <w:pPr>
              <w:pStyle w:val="ListParagraph"/>
              <w:numPr>
                <w:ilvl w:val="0"/>
                <w:numId w:val="1"/>
              </w:numPr>
              <w:rPr>
                <w:rFonts w:ascii="Arial" w:hAnsi="Arial" w:cs="Arial"/>
                <w:bCs/>
                <w:sz w:val="24"/>
                <w:szCs w:val="24"/>
              </w:rPr>
            </w:pPr>
            <w:r w:rsidRPr="006B15DB">
              <w:rPr>
                <w:rFonts w:ascii="Arial" w:hAnsi="Arial" w:cs="Arial"/>
                <w:bCs/>
                <w:sz w:val="24"/>
                <w:szCs w:val="24"/>
              </w:rPr>
              <w:t xml:space="preserve">Experience </w:t>
            </w:r>
            <w:r w:rsidR="009B47C4" w:rsidRPr="006B15DB">
              <w:rPr>
                <w:rFonts w:ascii="Arial" w:hAnsi="Arial" w:cs="Arial"/>
                <w:bCs/>
                <w:sz w:val="24"/>
                <w:szCs w:val="24"/>
              </w:rPr>
              <w:t>quality ‘conversations’ throughout the day to provide a language-rich environment including adults</w:t>
            </w:r>
            <w:r w:rsidR="009B3F7F">
              <w:rPr>
                <w:rFonts w:ascii="Arial" w:hAnsi="Arial" w:cs="Arial"/>
                <w:bCs/>
                <w:sz w:val="24"/>
                <w:szCs w:val="24"/>
              </w:rPr>
              <w:t xml:space="preserve"> </w:t>
            </w:r>
            <w:r w:rsidR="009B47C4" w:rsidRPr="006B15DB">
              <w:rPr>
                <w:rFonts w:ascii="Arial" w:hAnsi="Arial" w:cs="Arial"/>
                <w:bCs/>
                <w:sz w:val="24"/>
                <w:szCs w:val="24"/>
              </w:rPr>
              <w:t>commenting on what children are interested in or doing</w:t>
            </w:r>
            <w:r w:rsidR="00F30F2C" w:rsidRPr="006B15DB">
              <w:rPr>
                <w:rFonts w:ascii="Arial" w:hAnsi="Arial" w:cs="Arial"/>
                <w:bCs/>
                <w:sz w:val="24"/>
                <w:szCs w:val="24"/>
              </w:rPr>
              <w:t xml:space="preserve"> (this may include communicating in sign)</w:t>
            </w:r>
            <w:r w:rsidR="009B47C4" w:rsidRPr="006B15DB">
              <w:rPr>
                <w:rFonts w:ascii="Arial" w:hAnsi="Arial" w:cs="Arial"/>
                <w:bCs/>
                <w:sz w:val="24"/>
                <w:szCs w:val="24"/>
              </w:rPr>
              <w:t>, echoing back adding new vocabulary</w:t>
            </w:r>
            <w:r w:rsidR="00F30F2C" w:rsidRPr="006B15DB">
              <w:rPr>
                <w:rFonts w:ascii="Arial" w:hAnsi="Arial" w:cs="Arial"/>
                <w:bCs/>
                <w:sz w:val="24"/>
                <w:szCs w:val="24"/>
              </w:rPr>
              <w:t>/signs</w:t>
            </w:r>
            <w:r w:rsidR="009B47C4" w:rsidRPr="006B15DB">
              <w:rPr>
                <w:rFonts w:ascii="Arial" w:hAnsi="Arial" w:cs="Arial"/>
                <w:bCs/>
                <w:sz w:val="24"/>
                <w:szCs w:val="24"/>
              </w:rPr>
              <w:t>. E.g. the child says “ball”, the adult echoes and extends “</w:t>
            </w:r>
            <w:r w:rsidR="002F25D1" w:rsidRPr="006B15DB">
              <w:rPr>
                <w:rFonts w:ascii="Arial" w:hAnsi="Arial" w:cs="Arial"/>
                <w:bCs/>
                <w:sz w:val="24"/>
                <w:szCs w:val="24"/>
              </w:rPr>
              <w:t>b</w:t>
            </w:r>
            <w:r w:rsidR="009B47C4" w:rsidRPr="006B15DB">
              <w:rPr>
                <w:rFonts w:ascii="Arial" w:hAnsi="Arial" w:cs="Arial"/>
                <w:bCs/>
                <w:sz w:val="24"/>
                <w:szCs w:val="24"/>
              </w:rPr>
              <w:t>ig ball” or “</w:t>
            </w:r>
            <w:r w:rsidR="002F25D1" w:rsidRPr="006B15DB">
              <w:rPr>
                <w:rFonts w:ascii="Arial" w:hAnsi="Arial" w:cs="Arial"/>
                <w:bCs/>
                <w:sz w:val="24"/>
                <w:szCs w:val="24"/>
              </w:rPr>
              <w:t>b</w:t>
            </w:r>
            <w:r w:rsidR="009B47C4" w:rsidRPr="006B15DB">
              <w:rPr>
                <w:rFonts w:ascii="Arial" w:hAnsi="Arial" w:cs="Arial"/>
                <w:bCs/>
                <w:sz w:val="24"/>
                <w:szCs w:val="24"/>
              </w:rPr>
              <w:t>lue ball.”</w:t>
            </w:r>
          </w:p>
          <w:p w14:paraId="4E7E6B8E" w14:textId="6B0989A4" w:rsidR="009B47C4" w:rsidRPr="006B15DB" w:rsidRDefault="00E25A58" w:rsidP="003A0BD0">
            <w:pPr>
              <w:pStyle w:val="ListParagraph"/>
              <w:numPr>
                <w:ilvl w:val="0"/>
                <w:numId w:val="1"/>
              </w:numPr>
              <w:rPr>
                <w:rFonts w:ascii="Arial" w:hAnsi="Arial" w:cs="Arial"/>
                <w:bCs/>
                <w:sz w:val="24"/>
                <w:szCs w:val="24"/>
              </w:rPr>
            </w:pPr>
            <w:r w:rsidRPr="006B15DB">
              <w:rPr>
                <w:rFonts w:ascii="Arial" w:hAnsi="Arial" w:cs="Arial"/>
                <w:bCs/>
                <w:sz w:val="24"/>
                <w:szCs w:val="24"/>
              </w:rPr>
              <w:t>P</w:t>
            </w:r>
            <w:r w:rsidR="009B47C4" w:rsidRPr="006B15DB">
              <w:rPr>
                <w:rFonts w:ascii="Arial" w:hAnsi="Arial" w:cs="Arial"/>
                <w:bCs/>
                <w:sz w:val="24"/>
                <w:szCs w:val="24"/>
              </w:rPr>
              <w:t xml:space="preserve">articipate </w:t>
            </w:r>
            <w:r w:rsidR="00F30F2C" w:rsidRPr="006B15DB">
              <w:rPr>
                <w:rFonts w:ascii="Arial" w:hAnsi="Arial" w:cs="Arial"/>
                <w:bCs/>
                <w:sz w:val="24"/>
                <w:szCs w:val="24"/>
              </w:rPr>
              <w:t xml:space="preserve">in </w:t>
            </w:r>
            <w:r w:rsidRPr="006B15DB">
              <w:rPr>
                <w:rFonts w:ascii="Arial" w:hAnsi="Arial" w:cs="Arial"/>
                <w:bCs/>
                <w:sz w:val="24"/>
                <w:szCs w:val="24"/>
              </w:rPr>
              <w:t>one-to-one</w:t>
            </w:r>
            <w:r w:rsidR="00F30F2C" w:rsidRPr="006B15DB">
              <w:rPr>
                <w:rFonts w:ascii="Arial" w:hAnsi="Arial" w:cs="Arial"/>
                <w:bCs/>
                <w:sz w:val="24"/>
                <w:szCs w:val="24"/>
              </w:rPr>
              <w:t xml:space="preserve"> times and short, small groups</w:t>
            </w:r>
            <w:r w:rsidR="009B47C4" w:rsidRPr="006B15DB">
              <w:rPr>
                <w:rFonts w:ascii="Arial" w:hAnsi="Arial" w:cs="Arial"/>
                <w:bCs/>
                <w:sz w:val="24"/>
                <w:szCs w:val="24"/>
              </w:rPr>
              <w:t xml:space="preserve"> to build their listening and attention skills.</w:t>
            </w:r>
          </w:p>
          <w:p w14:paraId="62F11195" w14:textId="31C25F5E" w:rsidR="009B47C4" w:rsidRPr="006B15DB" w:rsidRDefault="00E25A58" w:rsidP="003A0BD0">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Have opportunities to t</w:t>
            </w:r>
            <w:r w:rsidR="009B47C4" w:rsidRPr="006B15DB">
              <w:rPr>
                <w:rFonts w:ascii="Arial" w:hAnsi="Arial" w:cs="Arial"/>
                <w:bCs/>
                <w:sz w:val="24"/>
                <w:szCs w:val="24"/>
              </w:rPr>
              <w:t>alk and sing during everyday routines with specific times to share books and sing rhymes</w:t>
            </w:r>
            <w:r w:rsidR="001A445C">
              <w:rPr>
                <w:rFonts w:ascii="Arial" w:hAnsi="Arial" w:cs="Arial"/>
                <w:bCs/>
                <w:sz w:val="24"/>
                <w:szCs w:val="24"/>
              </w:rPr>
              <w:t>.</w:t>
            </w:r>
            <w:r w:rsidRPr="006B15DB">
              <w:rPr>
                <w:rFonts w:ascii="Arial" w:hAnsi="Arial" w:cs="Arial"/>
                <w:bCs/>
                <w:sz w:val="24"/>
                <w:szCs w:val="24"/>
              </w:rPr>
              <w:t xml:space="preserve"> Adults will</w:t>
            </w:r>
            <w:r w:rsidR="009B47C4" w:rsidRPr="006B15DB">
              <w:rPr>
                <w:rFonts w:ascii="Arial" w:hAnsi="Arial" w:cs="Arial"/>
                <w:bCs/>
                <w:sz w:val="24"/>
                <w:szCs w:val="24"/>
              </w:rPr>
              <w:t xml:space="preserve"> observe </w:t>
            </w:r>
            <w:r w:rsidRPr="006B15DB">
              <w:rPr>
                <w:rFonts w:ascii="Arial" w:hAnsi="Arial" w:cs="Arial"/>
                <w:bCs/>
                <w:sz w:val="24"/>
                <w:szCs w:val="24"/>
              </w:rPr>
              <w:t>how</w:t>
            </w:r>
            <w:r w:rsidR="009B47C4" w:rsidRPr="006B15DB">
              <w:rPr>
                <w:rFonts w:ascii="Arial" w:hAnsi="Arial" w:cs="Arial"/>
                <w:bCs/>
                <w:sz w:val="24"/>
                <w:szCs w:val="24"/>
              </w:rPr>
              <w:t xml:space="preserve"> </w:t>
            </w:r>
            <w:r w:rsidR="001A445C">
              <w:rPr>
                <w:rFonts w:ascii="Arial" w:hAnsi="Arial" w:cs="Arial"/>
                <w:bCs/>
                <w:sz w:val="24"/>
                <w:szCs w:val="24"/>
              </w:rPr>
              <w:t xml:space="preserve">children </w:t>
            </w:r>
            <w:r w:rsidR="009B47C4" w:rsidRPr="006B15DB">
              <w:rPr>
                <w:rFonts w:ascii="Arial" w:hAnsi="Arial" w:cs="Arial"/>
                <w:bCs/>
                <w:sz w:val="24"/>
                <w:szCs w:val="24"/>
              </w:rPr>
              <w:t>join in with the actions and words</w:t>
            </w:r>
            <w:r w:rsidR="009B47C4" w:rsidRPr="006B15DB">
              <w:rPr>
                <w:rFonts w:ascii="Arial" w:hAnsi="Arial" w:cs="Arial"/>
                <w:bCs/>
                <w:i/>
                <w:iCs/>
                <w:sz w:val="24"/>
                <w:szCs w:val="24"/>
              </w:rPr>
              <w:t xml:space="preserve">. </w:t>
            </w:r>
            <w:r w:rsidR="001A445C">
              <w:rPr>
                <w:rFonts w:ascii="Arial" w:hAnsi="Arial" w:cs="Arial"/>
                <w:bCs/>
                <w:sz w:val="24"/>
                <w:szCs w:val="24"/>
              </w:rPr>
              <w:t xml:space="preserve">As a group, children will have the opportunity to be involved in stop times, that include rules and boundaries, story time, signing and nursery rhymes. </w:t>
            </w:r>
          </w:p>
          <w:p w14:paraId="553C69A7" w14:textId="2D7D259A" w:rsidR="009B47C4" w:rsidRPr="006B15DB" w:rsidRDefault="00E25A58" w:rsidP="003A0BD0">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B</w:t>
            </w:r>
            <w:r w:rsidR="009B47C4" w:rsidRPr="006B15DB">
              <w:rPr>
                <w:rFonts w:ascii="Arial" w:hAnsi="Arial" w:cs="Arial"/>
                <w:bCs/>
                <w:sz w:val="24"/>
                <w:szCs w:val="24"/>
              </w:rPr>
              <w:t xml:space="preserve">uild </w:t>
            </w:r>
            <w:r w:rsidRPr="006B15DB">
              <w:rPr>
                <w:rFonts w:ascii="Arial" w:hAnsi="Arial" w:cs="Arial"/>
                <w:bCs/>
                <w:sz w:val="24"/>
                <w:szCs w:val="24"/>
              </w:rPr>
              <w:t>their</w:t>
            </w:r>
            <w:r w:rsidR="002F25D1" w:rsidRPr="006B15DB">
              <w:rPr>
                <w:rFonts w:ascii="Arial" w:hAnsi="Arial" w:cs="Arial"/>
                <w:bCs/>
                <w:sz w:val="24"/>
                <w:szCs w:val="24"/>
              </w:rPr>
              <w:t xml:space="preserve"> </w:t>
            </w:r>
            <w:r w:rsidR="009B47C4" w:rsidRPr="006B15DB">
              <w:rPr>
                <w:rFonts w:ascii="Arial" w:hAnsi="Arial" w:cs="Arial"/>
                <w:bCs/>
                <w:sz w:val="24"/>
                <w:szCs w:val="24"/>
              </w:rPr>
              <w:t>understanding</w:t>
            </w:r>
            <w:r w:rsidRPr="006B15DB">
              <w:rPr>
                <w:rFonts w:ascii="Arial" w:hAnsi="Arial" w:cs="Arial"/>
                <w:bCs/>
                <w:sz w:val="24"/>
                <w:szCs w:val="24"/>
              </w:rPr>
              <w:t xml:space="preserve"> of communication and language</w:t>
            </w:r>
            <w:r w:rsidR="000A6294">
              <w:rPr>
                <w:rFonts w:ascii="Arial" w:hAnsi="Arial" w:cs="Arial"/>
                <w:bCs/>
                <w:sz w:val="24"/>
                <w:szCs w:val="24"/>
              </w:rPr>
              <w:t xml:space="preserve"> </w:t>
            </w:r>
          </w:p>
          <w:p w14:paraId="09AE146C" w14:textId="08F96881" w:rsidR="009B47C4" w:rsidRPr="006B15DB" w:rsidRDefault="00E25A58" w:rsidP="006375AF">
            <w:pPr>
              <w:pStyle w:val="ListParagraph"/>
              <w:numPr>
                <w:ilvl w:val="0"/>
                <w:numId w:val="1"/>
              </w:numPr>
              <w:rPr>
                <w:rFonts w:ascii="Arial" w:hAnsi="Arial" w:cs="Arial"/>
                <w:bCs/>
                <w:sz w:val="24"/>
                <w:szCs w:val="24"/>
              </w:rPr>
            </w:pPr>
            <w:r w:rsidRPr="006B15DB">
              <w:rPr>
                <w:rFonts w:ascii="Arial" w:hAnsi="Arial" w:cs="Arial"/>
                <w:bCs/>
                <w:sz w:val="24"/>
                <w:szCs w:val="24"/>
              </w:rPr>
              <w:t>U</w:t>
            </w:r>
            <w:r w:rsidR="009B47C4" w:rsidRPr="006B15DB">
              <w:rPr>
                <w:rFonts w:ascii="Arial" w:hAnsi="Arial" w:cs="Arial"/>
                <w:bCs/>
                <w:sz w:val="24"/>
                <w:szCs w:val="24"/>
              </w:rPr>
              <w:t>nderstand routine events</w:t>
            </w:r>
            <w:r w:rsidR="002F25D1" w:rsidRPr="006B15DB">
              <w:rPr>
                <w:rFonts w:ascii="Arial" w:hAnsi="Arial" w:cs="Arial"/>
                <w:bCs/>
                <w:sz w:val="24"/>
                <w:szCs w:val="24"/>
              </w:rPr>
              <w:t>; some children m</w:t>
            </w:r>
            <w:r w:rsidR="009B47C4" w:rsidRPr="006B15DB">
              <w:rPr>
                <w:rFonts w:ascii="Arial" w:hAnsi="Arial" w:cs="Arial"/>
                <w:bCs/>
                <w:sz w:val="24"/>
                <w:szCs w:val="24"/>
              </w:rPr>
              <w:t xml:space="preserve">ay need </w:t>
            </w:r>
            <w:r w:rsidRPr="006B15DB">
              <w:rPr>
                <w:rFonts w:ascii="Arial" w:hAnsi="Arial" w:cs="Arial"/>
                <w:bCs/>
                <w:sz w:val="24"/>
                <w:szCs w:val="24"/>
              </w:rPr>
              <w:t xml:space="preserve">an </w:t>
            </w:r>
            <w:r w:rsidR="009B47C4" w:rsidRPr="006B15DB">
              <w:rPr>
                <w:rFonts w:ascii="Arial" w:hAnsi="Arial" w:cs="Arial"/>
                <w:bCs/>
                <w:sz w:val="24"/>
                <w:szCs w:val="24"/>
              </w:rPr>
              <w:t xml:space="preserve">object of reference, picture clues, nonverbal cues or sign. </w:t>
            </w:r>
          </w:p>
          <w:p w14:paraId="76522429" w14:textId="6B4831A1" w:rsidR="009B47C4" w:rsidRPr="006B15DB" w:rsidRDefault="00E50997" w:rsidP="006375AF">
            <w:pPr>
              <w:pStyle w:val="ListParagraph"/>
              <w:numPr>
                <w:ilvl w:val="0"/>
                <w:numId w:val="1"/>
              </w:numPr>
              <w:rPr>
                <w:rFonts w:ascii="Arial" w:hAnsi="Arial" w:cs="Arial"/>
                <w:bCs/>
                <w:sz w:val="24"/>
                <w:szCs w:val="24"/>
              </w:rPr>
            </w:pPr>
            <w:r w:rsidRPr="006B15DB">
              <w:rPr>
                <w:rFonts w:ascii="Arial" w:hAnsi="Arial" w:cs="Arial"/>
                <w:bCs/>
                <w:sz w:val="24"/>
                <w:szCs w:val="24"/>
              </w:rPr>
              <w:t>Further d</w:t>
            </w:r>
            <w:r w:rsidR="000249EC" w:rsidRPr="006B15DB">
              <w:rPr>
                <w:rFonts w:ascii="Arial" w:hAnsi="Arial" w:cs="Arial"/>
                <w:bCs/>
                <w:sz w:val="24"/>
                <w:szCs w:val="24"/>
              </w:rPr>
              <w:t xml:space="preserve">evelop </w:t>
            </w:r>
            <w:r w:rsidRPr="006B15DB">
              <w:rPr>
                <w:rFonts w:ascii="Arial" w:hAnsi="Arial" w:cs="Arial"/>
                <w:bCs/>
                <w:sz w:val="24"/>
                <w:szCs w:val="24"/>
              </w:rPr>
              <w:t>their</w:t>
            </w:r>
            <w:r w:rsidR="000249EC" w:rsidRPr="006B15DB">
              <w:rPr>
                <w:rFonts w:ascii="Arial" w:hAnsi="Arial" w:cs="Arial"/>
                <w:bCs/>
                <w:sz w:val="24"/>
                <w:szCs w:val="24"/>
              </w:rPr>
              <w:t xml:space="preserve"> understanding such </w:t>
            </w:r>
            <w:r w:rsidRPr="006B15DB">
              <w:rPr>
                <w:rFonts w:ascii="Arial" w:hAnsi="Arial" w:cs="Arial"/>
                <w:bCs/>
                <w:sz w:val="24"/>
                <w:szCs w:val="24"/>
              </w:rPr>
              <w:t>being able to</w:t>
            </w:r>
            <w:r w:rsidR="009B47C4" w:rsidRPr="006B15DB">
              <w:rPr>
                <w:rFonts w:ascii="Arial" w:hAnsi="Arial" w:cs="Arial"/>
                <w:bCs/>
                <w:sz w:val="24"/>
                <w:szCs w:val="24"/>
              </w:rPr>
              <w:t xml:space="preserve"> select familiar objects by name and find objects when </w:t>
            </w:r>
            <w:r w:rsidR="002F25D1" w:rsidRPr="006B15DB">
              <w:rPr>
                <w:rFonts w:ascii="Arial" w:hAnsi="Arial" w:cs="Arial"/>
                <w:bCs/>
                <w:sz w:val="24"/>
                <w:szCs w:val="24"/>
              </w:rPr>
              <w:t>asked or</w:t>
            </w:r>
            <w:r w:rsidR="009B47C4" w:rsidRPr="006B15DB">
              <w:rPr>
                <w:rFonts w:ascii="Arial" w:hAnsi="Arial" w:cs="Arial"/>
                <w:bCs/>
                <w:sz w:val="24"/>
                <w:szCs w:val="24"/>
              </w:rPr>
              <w:t xml:space="preserve"> identify objects from a group.</w:t>
            </w:r>
          </w:p>
          <w:p w14:paraId="48422A30" w14:textId="11AE1C7D" w:rsidR="009B47C4" w:rsidRPr="006B15DB" w:rsidRDefault="00E50997" w:rsidP="006375AF">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U</w:t>
            </w:r>
            <w:r w:rsidR="009B47C4" w:rsidRPr="006B15DB">
              <w:rPr>
                <w:rFonts w:ascii="Arial" w:hAnsi="Arial" w:cs="Arial"/>
                <w:bCs/>
                <w:sz w:val="24"/>
                <w:szCs w:val="24"/>
              </w:rPr>
              <w:t>nderstand simple sentences.</w:t>
            </w:r>
          </w:p>
          <w:p w14:paraId="2D593F7E" w14:textId="39E9885A" w:rsidR="009B47C4" w:rsidRPr="006B15DB" w:rsidRDefault="00E50997" w:rsidP="006375AF">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L</w:t>
            </w:r>
            <w:r w:rsidR="000249EC" w:rsidRPr="006B15DB">
              <w:rPr>
                <w:rFonts w:ascii="Arial" w:hAnsi="Arial" w:cs="Arial"/>
                <w:bCs/>
                <w:sz w:val="24"/>
                <w:szCs w:val="24"/>
              </w:rPr>
              <w:t xml:space="preserve">earn prepositions and concepts such as </w:t>
            </w:r>
            <w:r w:rsidR="009B47C4" w:rsidRPr="006B15DB">
              <w:rPr>
                <w:rFonts w:ascii="Arial" w:hAnsi="Arial" w:cs="Arial"/>
                <w:bCs/>
                <w:sz w:val="24"/>
                <w:szCs w:val="24"/>
              </w:rPr>
              <w:t>‘in’ – for example, “put the blocks in the box” and some other prepositions.</w:t>
            </w:r>
          </w:p>
          <w:p w14:paraId="53E58643" w14:textId="142D2343" w:rsidR="009B47C4" w:rsidRPr="009004DE" w:rsidRDefault="00E50997" w:rsidP="009004DE">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U</w:t>
            </w:r>
            <w:r w:rsidR="009B47C4" w:rsidRPr="006B15DB">
              <w:rPr>
                <w:rFonts w:ascii="Arial" w:hAnsi="Arial" w:cs="Arial"/>
                <w:bCs/>
                <w:sz w:val="24"/>
                <w:szCs w:val="24"/>
              </w:rPr>
              <w:t>s</w:t>
            </w:r>
            <w:r w:rsidR="000249EC" w:rsidRPr="006B15DB">
              <w:rPr>
                <w:rFonts w:ascii="Arial" w:hAnsi="Arial" w:cs="Arial"/>
                <w:bCs/>
                <w:sz w:val="24"/>
                <w:szCs w:val="24"/>
              </w:rPr>
              <w:t>e</w:t>
            </w:r>
            <w:r w:rsidR="009B47C4" w:rsidRPr="006B15DB">
              <w:rPr>
                <w:rFonts w:ascii="Arial" w:hAnsi="Arial" w:cs="Arial"/>
                <w:bCs/>
                <w:sz w:val="24"/>
                <w:szCs w:val="24"/>
              </w:rPr>
              <w:t xml:space="preserve"> more single words</w:t>
            </w:r>
            <w:r w:rsidR="00582373">
              <w:rPr>
                <w:rFonts w:ascii="Arial" w:hAnsi="Arial" w:cs="Arial"/>
                <w:bCs/>
                <w:sz w:val="24"/>
                <w:szCs w:val="24"/>
              </w:rPr>
              <w:t>,</w:t>
            </w:r>
            <w:r w:rsidR="009004DE">
              <w:rPr>
                <w:rFonts w:ascii="Arial" w:hAnsi="Arial" w:cs="Arial"/>
                <w:bCs/>
                <w:sz w:val="24"/>
                <w:szCs w:val="24"/>
              </w:rPr>
              <w:t xml:space="preserve"> </w:t>
            </w:r>
            <w:r w:rsidR="009B47C4" w:rsidRPr="009004DE">
              <w:rPr>
                <w:rFonts w:ascii="Arial" w:hAnsi="Arial" w:cs="Arial"/>
                <w:bCs/>
                <w:sz w:val="24"/>
                <w:szCs w:val="24"/>
              </w:rPr>
              <w:t>including mathematical</w:t>
            </w:r>
            <w:r w:rsidR="009004DE" w:rsidRPr="009004DE">
              <w:rPr>
                <w:rFonts w:ascii="Arial" w:hAnsi="Arial" w:cs="Arial"/>
                <w:bCs/>
                <w:sz w:val="24"/>
                <w:szCs w:val="24"/>
              </w:rPr>
              <w:t xml:space="preserve"> </w:t>
            </w:r>
            <w:r w:rsidR="009B47C4" w:rsidRPr="009004DE">
              <w:rPr>
                <w:rFonts w:ascii="Arial" w:hAnsi="Arial" w:cs="Arial"/>
                <w:bCs/>
                <w:sz w:val="24"/>
                <w:szCs w:val="24"/>
              </w:rPr>
              <w:t>words such as “big”, “small”, “lots”, “</w:t>
            </w:r>
            <w:r w:rsidR="002F25D1" w:rsidRPr="009004DE">
              <w:rPr>
                <w:rFonts w:ascii="Arial" w:hAnsi="Arial" w:cs="Arial"/>
                <w:bCs/>
                <w:sz w:val="24"/>
                <w:szCs w:val="24"/>
              </w:rPr>
              <w:t>more,” forming</w:t>
            </w:r>
            <w:r w:rsidR="009B47C4" w:rsidRPr="009004DE">
              <w:rPr>
                <w:rFonts w:ascii="Arial" w:hAnsi="Arial" w:cs="Arial"/>
                <w:bCs/>
                <w:sz w:val="24"/>
                <w:szCs w:val="24"/>
              </w:rPr>
              <w:t xml:space="preserve"> simple short sentences such as “all gone” or “more please.”</w:t>
            </w:r>
            <w:r w:rsidR="002F25D1" w:rsidRPr="009004DE">
              <w:rPr>
                <w:rFonts w:ascii="Arial" w:hAnsi="Arial" w:cs="Arial"/>
                <w:bCs/>
                <w:sz w:val="24"/>
                <w:szCs w:val="24"/>
              </w:rPr>
              <w:t xml:space="preserve"> Non-verbal or pre-verbal children may use PECS or sign.</w:t>
            </w:r>
          </w:p>
          <w:p w14:paraId="6A6A2405" w14:textId="4245813A" w:rsidR="000249EC" w:rsidRPr="006B15DB" w:rsidRDefault="00E50997" w:rsidP="007D4029">
            <w:pPr>
              <w:pStyle w:val="ListParagraph"/>
              <w:numPr>
                <w:ilvl w:val="0"/>
                <w:numId w:val="1"/>
              </w:numPr>
              <w:spacing w:after="160" w:line="259" w:lineRule="auto"/>
              <w:rPr>
                <w:rFonts w:ascii="Arial" w:hAnsi="Arial" w:cs="Arial"/>
                <w:bCs/>
                <w:sz w:val="24"/>
                <w:szCs w:val="24"/>
              </w:rPr>
            </w:pPr>
            <w:r w:rsidRPr="006B15DB">
              <w:rPr>
                <w:rFonts w:ascii="Arial" w:hAnsi="Arial" w:cs="Arial"/>
                <w:bCs/>
                <w:sz w:val="24"/>
                <w:szCs w:val="24"/>
              </w:rPr>
              <w:t>L</w:t>
            </w:r>
            <w:r w:rsidR="000249EC" w:rsidRPr="006B15DB">
              <w:rPr>
                <w:rFonts w:ascii="Arial" w:hAnsi="Arial" w:cs="Arial"/>
                <w:bCs/>
                <w:sz w:val="24"/>
                <w:szCs w:val="24"/>
              </w:rPr>
              <w:t>ink two or more words together to form short sentences.</w:t>
            </w:r>
          </w:p>
          <w:p w14:paraId="03E6030D" w14:textId="793EC100" w:rsidR="009B47C4" w:rsidRPr="006B15DB" w:rsidRDefault="00E50997" w:rsidP="003A0BD0">
            <w:pPr>
              <w:pStyle w:val="ListParagraph"/>
              <w:numPr>
                <w:ilvl w:val="0"/>
                <w:numId w:val="1"/>
              </w:numPr>
              <w:spacing w:after="160" w:line="259" w:lineRule="auto"/>
              <w:rPr>
                <w:rFonts w:ascii="Arial" w:hAnsi="Arial" w:cs="Arial"/>
                <w:b/>
                <w:color w:val="7030A0"/>
                <w:sz w:val="24"/>
                <w:szCs w:val="24"/>
              </w:rPr>
            </w:pPr>
            <w:r w:rsidRPr="006B15DB">
              <w:rPr>
                <w:rFonts w:ascii="Arial" w:hAnsi="Arial" w:cs="Arial"/>
                <w:bCs/>
                <w:sz w:val="24"/>
                <w:szCs w:val="24"/>
              </w:rPr>
              <w:t>M</w:t>
            </w:r>
            <w:r w:rsidR="000249EC" w:rsidRPr="006B15DB">
              <w:rPr>
                <w:rFonts w:ascii="Arial" w:hAnsi="Arial" w:cs="Arial"/>
                <w:bCs/>
                <w:sz w:val="24"/>
                <w:szCs w:val="24"/>
              </w:rPr>
              <w:t>ay s</w:t>
            </w:r>
            <w:r w:rsidR="009B47C4" w:rsidRPr="006B15DB">
              <w:rPr>
                <w:rFonts w:ascii="Arial" w:hAnsi="Arial" w:cs="Arial"/>
                <w:bCs/>
                <w:sz w:val="24"/>
                <w:szCs w:val="24"/>
              </w:rPr>
              <w:t>tart to use the suffix ‘</w:t>
            </w:r>
            <w:proofErr w:type="spellStart"/>
            <w:r w:rsidR="009B47C4" w:rsidRPr="006B15DB">
              <w:rPr>
                <w:rFonts w:ascii="Arial" w:hAnsi="Arial" w:cs="Arial"/>
                <w:bCs/>
                <w:sz w:val="24"/>
                <w:szCs w:val="24"/>
              </w:rPr>
              <w:t>ing</w:t>
            </w:r>
            <w:proofErr w:type="spellEnd"/>
            <w:r w:rsidR="009B47C4" w:rsidRPr="006B15DB">
              <w:rPr>
                <w:rFonts w:ascii="Arial" w:hAnsi="Arial" w:cs="Arial"/>
                <w:bCs/>
                <w:sz w:val="24"/>
                <w:szCs w:val="24"/>
              </w:rPr>
              <w:t>’ (as a noun wear and wearing and verbs</w:t>
            </w:r>
            <w:r w:rsidR="009458C5">
              <w:rPr>
                <w:rFonts w:ascii="Arial" w:hAnsi="Arial" w:cs="Arial"/>
                <w:bCs/>
                <w:sz w:val="24"/>
                <w:szCs w:val="24"/>
              </w:rPr>
              <w:t xml:space="preserve">, </w:t>
            </w:r>
            <w:r w:rsidR="009B47C4" w:rsidRPr="006B15DB">
              <w:rPr>
                <w:rFonts w:ascii="Arial" w:hAnsi="Arial" w:cs="Arial"/>
                <w:bCs/>
                <w:sz w:val="24"/>
                <w:szCs w:val="24"/>
              </w:rPr>
              <w:t>such as running).</w:t>
            </w:r>
          </w:p>
        </w:tc>
      </w:tr>
      <w:tr w:rsidR="009B47C4" w14:paraId="443508E2" w14:textId="77777777" w:rsidTr="009B47C4">
        <w:trPr>
          <w:trHeight w:val="8841"/>
        </w:trPr>
        <w:tc>
          <w:tcPr>
            <w:tcW w:w="13887" w:type="dxa"/>
          </w:tcPr>
          <w:p w14:paraId="26A59867" w14:textId="77777777" w:rsidR="006355B2" w:rsidRDefault="009B47C4" w:rsidP="009B47C4">
            <w:pPr>
              <w:rPr>
                <w:rFonts w:ascii="Arial" w:hAnsi="Arial" w:cs="Arial"/>
                <w:b/>
                <w:sz w:val="24"/>
                <w:szCs w:val="24"/>
              </w:rPr>
            </w:pPr>
            <w:r w:rsidRPr="006B15DB">
              <w:rPr>
                <w:rFonts w:ascii="Arial" w:hAnsi="Arial" w:cs="Arial"/>
                <w:b/>
                <w:sz w:val="24"/>
                <w:szCs w:val="24"/>
              </w:rPr>
              <w:lastRenderedPageBreak/>
              <w:t>Physical Development (PD)</w:t>
            </w:r>
            <w:r w:rsidR="00C24809" w:rsidRPr="006B15DB">
              <w:rPr>
                <w:rFonts w:ascii="Arial" w:hAnsi="Arial" w:cs="Arial"/>
                <w:b/>
                <w:sz w:val="24"/>
                <w:szCs w:val="24"/>
              </w:rPr>
              <w:t xml:space="preserve"> </w:t>
            </w:r>
          </w:p>
          <w:p w14:paraId="27250186" w14:textId="77777777" w:rsidR="006355B2" w:rsidRDefault="006355B2" w:rsidP="009B47C4">
            <w:pPr>
              <w:rPr>
                <w:rFonts w:ascii="Arial" w:hAnsi="Arial" w:cs="Arial"/>
                <w:b/>
                <w:sz w:val="24"/>
                <w:szCs w:val="24"/>
              </w:rPr>
            </w:pPr>
          </w:p>
          <w:p w14:paraId="13A41887" w14:textId="226D4A93" w:rsidR="009B47C4" w:rsidRDefault="006355B2" w:rsidP="009B47C4">
            <w:pPr>
              <w:rPr>
                <w:rFonts w:ascii="Arial" w:hAnsi="Arial" w:cs="Arial"/>
                <w:bCs/>
                <w:sz w:val="24"/>
                <w:szCs w:val="24"/>
              </w:rPr>
            </w:pPr>
            <w:r>
              <w:rPr>
                <w:rFonts w:ascii="Arial" w:hAnsi="Arial" w:cs="Arial"/>
                <w:bCs/>
                <w:sz w:val="24"/>
                <w:szCs w:val="24"/>
              </w:rPr>
              <w:t>W</w:t>
            </w:r>
            <w:r w:rsidR="00C24809" w:rsidRPr="006B15DB">
              <w:rPr>
                <w:rFonts w:ascii="Arial" w:hAnsi="Arial" w:cs="Arial"/>
                <w:bCs/>
                <w:sz w:val="24"/>
                <w:szCs w:val="24"/>
              </w:rPr>
              <w:t xml:space="preserve">ith support and understanding for every unique child making reasonable adjustments, differentiating and adapting as necessary for children with physical disabilities or impairments. </w:t>
            </w:r>
            <w:r w:rsidR="00E50997" w:rsidRPr="006B15DB">
              <w:rPr>
                <w:rFonts w:ascii="Arial" w:hAnsi="Arial" w:cs="Arial"/>
                <w:bCs/>
                <w:sz w:val="24"/>
                <w:szCs w:val="24"/>
              </w:rPr>
              <w:t>We want children to be able to:</w:t>
            </w:r>
          </w:p>
          <w:p w14:paraId="274A4100" w14:textId="77777777" w:rsidR="009B3F7F" w:rsidRPr="006B15DB" w:rsidRDefault="009B3F7F" w:rsidP="009B47C4">
            <w:pPr>
              <w:rPr>
                <w:rFonts w:ascii="Arial" w:hAnsi="Arial" w:cs="Arial"/>
                <w:bCs/>
                <w:sz w:val="24"/>
                <w:szCs w:val="24"/>
              </w:rPr>
            </w:pPr>
          </w:p>
          <w:p w14:paraId="55897080" w14:textId="6DEEF3AB" w:rsidR="009B47C4" w:rsidRPr="006B15DB" w:rsidRDefault="00E50997" w:rsidP="009B47C4">
            <w:pPr>
              <w:pStyle w:val="ListParagraph"/>
              <w:numPr>
                <w:ilvl w:val="0"/>
                <w:numId w:val="1"/>
              </w:numPr>
              <w:rPr>
                <w:rFonts w:ascii="Arial" w:hAnsi="Arial" w:cs="Arial"/>
                <w:bCs/>
                <w:sz w:val="24"/>
                <w:szCs w:val="24"/>
              </w:rPr>
            </w:pPr>
            <w:r w:rsidRPr="006B15DB">
              <w:rPr>
                <w:rFonts w:ascii="Arial" w:hAnsi="Arial" w:cs="Arial"/>
                <w:bCs/>
                <w:sz w:val="24"/>
                <w:szCs w:val="24"/>
              </w:rPr>
              <w:t>Access opportunities to develop their</w:t>
            </w:r>
            <w:r w:rsidR="009B47C4" w:rsidRPr="006B15DB">
              <w:rPr>
                <w:rFonts w:ascii="Arial" w:hAnsi="Arial" w:cs="Arial"/>
                <w:bCs/>
                <w:sz w:val="24"/>
                <w:szCs w:val="24"/>
              </w:rPr>
              <w:t xml:space="preserve"> gross and fine motor </w:t>
            </w:r>
            <w:r w:rsidR="000249EC" w:rsidRPr="006B15DB">
              <w:rPr>
                <w:rFonts w:ascii="Arial" w:hAnsi="Arial" w:cs="Arial"/>
                <w:bCs/>
                <w:sz w:val="24"/>
                <w:szCs w:val="24"/>
              </w:rPr>
              <w:t>skills</w:t>
            </w:r>
            <w:r w:rsidR="009B47C4" w:rsidRPr="006B15DB">
              <w:rPr>
                <w:rFonts w:ascii="Arial" w:hAnsi="Arial" w:cs="Arial"/>
                <w:bCs/>
                <w:sz w:val="24"/>
                <w:szCs w:val="24"/>
              </w:rPr>
              <w:t xml:space="preserve"> </w:t>
            </w:r>
            <w:r w:rsidR="000249EC" w:rsidRPr="006B15DB">
              <w:rPr>
                <w:rFonts w:ascii="Arial" w:hAnsi="Arial" w:cs="Arial"/>
                <w:bCs/>
                <w:sz w:val="24"/>
                <w:szCs w:val="24"/>
              </w:rPr>
              <w:t>to</w:t>
            </w:r>
            <w:r w:rsidR="009B47C4" w:rsidRPr="006B15DB">
              <w:rPr>
                <w:rFonts w:ascii="Arial" w:hAnsi="Arial" w:cs="Arial"/>
                <w:bCs/>
                <w:sz w:val="24"/>
                <w:szCs w:val="24"/>
              </w:rPr>
              <w:t xml:space="preserve"> develop</w:t>
            </w:r>
            <w:r w:rsidRPr="006B15DB">
              <w:rPr>
                <w:rFonts w:ascii="Arial" w:hAnsi="Arial" w:cs="Arial"/>
                <w:bCs/>
                <w:sz w:val="24"/>
                <w:szCs w:val="24"/>
              </w:rPr>
              <w:t xml:space="preserve"> and extend</w:t>
            </w:r>
            <w:r w:rsidR="000249EC" w:rsidRPr="006B15DB">
              <w:rPr>
                <w:rFonts w:ascii="Arial" w:hAnsi="Arial" w:cs="Arial"/>
                <w:bCs/>
                <w:sz w:val="24"/>
                <w:szCs w:val="24"/>
              </w:rPr>
              <w:t xml:space="preserve"> their physical skills</w:t>
            </w:r>
            <w:r w:rsidR="009B47C4" w:rsidRPr="006B15DB">
              <w:rPr>
                <w:rFonts w:ascii="Arial" w:hAnsi="Arial" w:cs="Arial"/>
                <w:bCs/>
                <w:sz w:val="24"/>
                <w:szCs w:val="24"/>
              </w:rPr>
              <w:t xml:space="preserve"> incrementally between two and three years.</w:t>
            </w:r>
          </w:p>
          <w:p w14:paraId="14ADCB60" w14:textId="4F7B5CA8" w:rsidR="009B47C4" w:rsidRPr="006B15DB" w:rsidRDefault="00E50997" w:rsidP="007473A2">
            <w:pPr>
              <w:pStyle w:val="ListParagraph"/>
              <w:numPr>
                <w:ilvl w:val="0"/>
                <w:numId w:val="1"/>
              </w:numPr>
              <w:rPr>
                <w:rFonts w:ascii="Arial" w:hAnsi="Arial" w:cs="Arial"/>
                <w:bCs/>
                <w:sz w:val="24"/>
                <w:szCs w:val="24"/>
              </w:rPr>
            </w:pPr>
            <w:r w:rsidRPr="006B15DB">
              <w:rPr>
                <w:rFonts w:ascii="Arial" w:hAnsi="Arial" w:cs="Arial"/>
                <w:bCs/>
                <w:sz w:val="24"/>
                <w:szCs w:val="24"/>
              </w:rPr>
              <w:t>D</w:t>
            </w:r>
            <w:r w:rsidR="009B47C4" w:rsidRPr="006B15DB">
              <w:rPr>
                <w:rFonts w:ascii="Arial" w:hAnsi="Arial" w:cs="Arial"/>
                <w:bCs/>
                <w:sz w:val="24"/>
                <w:szCs w:val="24"/>
              </w:rPr>
              <w:t>evelop</w:t>
            </w:r>
            <w:r w:rsidR="000249EC" w:rsidRPr="006B15DB">
              <w:rPr>
                <w:rFonts w:ascii="Arial" w:hAnsi="Arial" w:cs="Arial"/>
                <w:bCs/>
                <w:sz w:val="24"/>
                <w:szCs w:val="24"/>
              </w:rPr>
              <w:t xml:space="preserve"> their</w:t>
            </w:r>
            <w:r w:rsidR="009B47C4" w:rsidRPr="006B15DB">
              <w:rPr>
                <w:rFonts w:ascii="Arial" w:hAnsi="Arial" w:cs="Arial"/>
                <w:bCs/>
                <w:sz w:val="24"/>
                <w:szCs w:val="24"/>
              </w:rPr>
              <w:t xml:space="preserve"> physical strength, co-ordination and positional awareness creating games and </w:t>
            </w:r>
            <w:r w:rsidR="00B40E83" w:rsidRPr="006B15DB">
              <w:rPr>
                <w:rFonts w:ascii="Arial" w:hAnsi="Arial" w:cs="Arial"/>
                <w:bCs/>
                <w:sz w:val="24"/>
                <w:szCs w:val="24"/>
              </w:rPr>
              <w:t>opportunities</w:t>
            </w:r>
            <w:r w:rsidR="009B47C4" w:rsidRPr="006B15DB">
              <w:rPr>
                <w:rFonts w:ascii="Arial" w:hAnsi="Arial" w:cs="Arial"/>
                <w:bCs/>
                <w:sz w:val="24"/>
                <w:szCs w:val="24"/>
              </w:rPr>
              <w:t xml:space="preserve"> indoors and outdoors to develop their core strength, stability, balance, spatial awareness, co-ordination and agility.</w:t>
            </w:r>
          </w:p>
          <w:p w14:paraId="639B6838" w14:textId="4926C492" w:rsidR="00B40E83" w:rsidRPr="006B15DB" w:rsidRDefault="00E50997" w:rsidP="00235AF2">
            <w:pPr>
              <w:pStyle w:val="ListParagraph"/>
              <w:numPr>
                <w:ilvl w:val="0"/>
                <w:numId w:val="1"/>
              </w:numPr>
              <w:rPr>
                <w:rFonts w:ascii="Arial" w:hAnsi="Arial" w:cs="Arial"/>
                <w:bCs/>
                <w:sz w:val="24"/>
                <w:szCs w:val="24"/>
              </w:rPr>
            </w:pPr>
            <w:r w:rsidRPr="006B15DB">
              <w:rPr>
                <w:rFonts w:ascii="Arial" w:hAnsi="Arial" w:cs="Arial"/>
                <w:bCs/>
                <w:sz w:val="24"/>
                <w:szCs w:val="24"/>
              </w:rPr>
              <w:t>P</w:t>
            </w:r>
            <w:r w:rsidR="00B40E83" w:rsidRPr="006B15DB">
              <w:rPr>
                <w:rFonts w:ascii="Arial" w:hAnsi="Arial" w:cs="Arial"/>
                <w:bCs/>
                <w:sz w:val="24"/>
                <w:szCs w:val="24"/>
              </w:rPr>
              <w:t>rogress through children development patterns such as learning to w</w:t>
            </w:r>
            <w:r w:rsidR="009B47C4" w:rsidRPr="006B15DB">
              <w:rPr>
                <w:rFonts w:ascii="Arial" w:hAnsi="Arial" w:cs="Arial"/>
                <w:bCs/>
                <w:sz w:val="24"/>
                <w:szCs w:val="24"/>
              </w:rPr>
              <w:t>alk and maintain balance, run short distances with spatial awareness, climbs stairs (two footing) with help and supervision</w:t>
            </w:r>
            <w:r w:rsidR="00B40E83" w:rsidRPr="006B15DB">
              <w:rPr>
                <w:rFonts w:ascii="Arial" w:hAnsi="Arial" w:cs="Arial"/>
                <w:bCs/>
                <w:sz w:val="24"/>
                <w:szCs w:val="24"/>
              </w:rPr>
              <w:t xml:space="preserve"> (noting that differentiation may be required for children with physical disabilities’ or SEND)</w:t>
            </w:r>
            <w:r w:rsidR="00235AF2" w:rsidRPr="006B15DB">
              <w:rPr>
                <w:rFonts w:ascii="Arial" w:hAnsi="Arial" w:cs="Arial"/>
                <w:bCs/>
                <w:sz w:val="24"/>
                <w:szCs w:val="24"/>
              </w:rPr>
              <w:t xml:space="preserve">.  </w:t>
            </w:r>
          </w:p>
          <w:p w14:paraId="79189468" w14:textId="0AA52628" w:rsidR="009B47C4" w:rsidRPr="006B15DB" w:rsidRDefault="00E50997" w:rsidP="00235AF2">
            <w:pPr>
              <w:pStyle w:val="ListParagraph"/>
              <w:numPr>
                <w:ilvl w:val="0"/>
                <w:numId w:val="1"/>
              </w:numPr>
              <w:rPr>
                <w:rFonts w:ascii="Arial" w:hAnsi="Arial" w:cs="Arial"/>
                <w:bCs/>
                <w:sz w:val="24"/>
                <w:szCs w:val="24"/>
              </w:rPr>
            </w:pPr>
            <w:r w:rsidRPr="006B15DB">
              <w:rPr>
                <w:rFonts w:ascii="Arial" w:hAnsi="Arial" w:cs="Arial"/>
                <w:bCs/>
                <w:sz w:val="24"/>
                <w:szCs w:val="24"/>
              </w:rPr>
              <w:t>D</w:t>
            </w:r>
            <w:r w:rsidR="00235AF2" w:rsidRPr="006B15DB">
              <w:rPr>
                <w:rFonts w:ascii="Arial" w:hAnsi="Arial" w:cs="Arial"/>
                <w:bCs/>
                <w:sz w:val="24"/>
                <w:szCs w:val="24"/>
              </w:rPr>
              <w:t>evelop, build and strengthen the</w:t>
            </w:r>
            <w:r w:rsidRPr="006B15DB">
              <w:rPr>
                <w:rFonts w:ascii="Arial" w:hAnsi="Arial" w:cs="Arial"/>
                <w:bCs/>
                <w:sz w:val="24"/>
                <w:szCs w:val="24"/>
              </w:rPr>
              <w:t>ir</w:t>
            </w:r>
            <w:r w:rsidR="00235AF2" w:rsidRPr="006B15DB">
              <w:rPr>
                <w:rFonts w:ascii="Arial" w:hAnsi="Arial" w:cs="Arial"/>
                <w:bCs/>
                <w:sz w:val="24"/>
                <w:szCs w:val="24"/>
              </w:rPr>
              <w:t xml:space="preserve"> fundamental movement skills in stages (sequentially) using their feet, legs, trunk, arms and head</w:t>
            </w:r>
            <w:r w:rsidR="00B40E83" w:rsidRPr="006B15DB">
              <w:rPr>
                <w:rFonts w:ascii="Arial" w:hAnsi="Arial" w:cs="Arial"/>
                <w:bCs/>
                <w:sz w:val="24"/>
                <w:szCs w:val="24"/>
              </w:rPr>
              <w:t xml:space="preserve"> in age and stage appropriate ways with opportunities to</w:t>
            </w:r>
            <w:r w:rsidR="009B47C4" w:rsidRPr="006B15DB">
              <w:rPr>
                <w:rFonts w:ascii="Arial" w:hAnsi="Arial" w:cs="Arial"/>
                <w:bCs/>
                <w:sz w:val="24"/>
                <w:szCs w:val="24"/>
              </w:rPr>
              <w:t xml:space="preserve"> further their gross motor skills and spatial awareness </w:t>
            </w:r>
            <w:r w:rsidRPr="006B15DB">
              <w:rPr>
                <w:rFonts w:ascii="Arial" w:hAnsi="Arial" w:cs="Arial"/>
                <w:bCs/>
                <w:sz w:val="24"/>
                <w:szCs w:val="24"/>
              </w:rPr>
              <w:t>(</w:t>
            </w:r>
            <w:r w:rsidR="0071472B" w:rsidRPr="0071472B">
              <w:rPr>
                <w:rFonts w:ascii="Arial" w:hAnsi="Arial" w:cs="Arial"/>
                <w:bCs/>
                <w:sz w:val="24"/>
                <w:szCs w:val="24"/>
              </w:rPr>
              <w:t>B</w:t>
            </w:r>
            <w:r w:rsidR="009B47C4" w:rsidRPr="0071472B">
              <w:rPr>
                <w:rFonts w:ascii="Arial" w:hAnsi="Arial" w:cs="Arial"/>
                <w:bCs/>
                <w:sz w:val="24"/>
                <w:szCs w:val="24"/>
              </w:rPr>
              <w:t>uilding with c</w:t>
            </w:r>
            <w:r w:rsidR="00B40E83" w:rsidRPr="0071472B">
              <w:rPr>
                <w:rFonts w:ascii="Arial" w:hAnsi="Arial" w:cs="Arial"/>
                <w:bCs/>
                <w:sz w:val="24"/>
                <w:szCs w:val="24"/>
              </w:rPr>
              <w:t>r</w:t>
            </w:r>
            <w:r w:rsidR="009B47C4" w:rsidRPr="0071472B">
              <w:rPr>
                <w:rFonts w:ascii="Arial" w:hAnsi="Arial" w:cs="Arial"/>
                <w:bCs/>
                <w:sz w:val="24"/>
                <w:szCs w:val="24"/>
              </w:rPr>
              <w:t>ates, using the outdoor climbing equipment and soft play cubes and crawling through tunnels</w:t>
            </w:r>
            <w:r w:rsidR="0071472B" w:rsidRPr="0071472B">
              <w:rPr>
                <w:rFonts w:ascii="Arial" w:hAnsi="Arial" w:cs="Arial"/>
                <w:bCs/>
                <w:sz w:val="24"/>
                <w:szCs w:val="24"/>
              </w:rPr>
              <w:t>.</w:t>
            </w:r>
          </w:p>
          <w:p w14:paraId="3F0260CD" w14:textId="5CF3D391"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C</w:t>
            </w:r>
            <w:r w:rsidR="009B47C4" w:rsidRPr="006B15DB">
              <w:rPr>
                <w:rFonts w:ascii="Arial" w:hAnsi="Arial" w:cs="Arial"/>
                <w:bCs/>
                <w:sz w:val="24"/>
                <w:szCs w:val="24"/>
              </w:rPr>
              <w:t>hange position from standing to squatting and sitting.</w:t>
            </w:r>
          </w:p>
          <w:p w14:paraId="59487E99" w14:textId="0C467DD5"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P</w:t>
            </w:r>
            <w:r w:rsidR="009B47C4" w:rsidRPr="006B15DB">
              <w:rPr>
                <w:rFonts w:ascii="Arial" w:hAnsi="Arial" w:cs="Arial"/>
                <w:bCs/>
                <w:sz w:val="24"/>
                <w:szCs w:val="24"/>
              </w:rPr>
              <w:t>articipate in finger and action rhymes, songs and games, imitating the movements and anticipating action</w:t>
            </w:r>
            <w:r w:rsidR="00235AF2" w:rsidRPr="006B15DB">
              <w:rPr>
                <w:rFonts w:ascii="Arial" w:hAnsi="Arial" w:cs="Arial"/>
                <w:bCs/>
                <w:sz w:val="24"/>
                <w:szCs w:val="24"/>
              </w:rPr>
              <w:t xml:space="preserve">s, building </w:t>
            </w:r>
            <w:r w:rsidRPr="006B15DB">
              <w:rPr>
                <w:rFonts w:ascii="Arial" w:hAnsi="Arial" w:cs="Arial"/>
                <w:bCs/>
                <w:sz w:val="24"/>
                <w:szCs w:val="24"/>
              </w:rPr>
              <w:t xml:space="preserve">fine motor skills including </w:t>
            </w:r>
            <w:r w:rsidR="00235AF2" w:rsidRPr="006B15DB">
              <w:rPr>
                <w:rFonts w:ascii="Arial" w:hAnsi="Arial" w:cs="Arial"/>
                <w:bCs/>
                <w:sz w:val="24"/>
                <w:szCs w:val="24"/>
              </w:rPr>
              <w:t>hand strength.</w:t>
            </w:r>
          </w:p>
          <w:p w14:paraId="10F6316F" w14:textId="18D27301" w:rsidR="00E50997" w:rsidRPr="006B15DB" w:rsidRDefault="00E50997" w:rsidP="00F45C7E">
            <w:pPr>
              <w:pStyle w:val="ListParagraph"/>
              <w:numPr>
                <w:ilvl w:val="0"/>
                <w:numId w:val="1"/>
              </w:numPr>
              <w:rPr>
                <w:rFonts w:ascii="Arial" w:hAnsi="Arial" w:cs="Arial"/>
                <w:bCs/>
                <w:sz w:val="24"/>
                <w:szCs w:val="24"/>
              </w:rPr>
            </w:pPr>
            <w:r w:rsidRPr="006B15DB">
              <w:rPr>
                <w:rFonts w:ascii="Arial" w:hAnsi="Arial" w:cs="Arial"/>
                <w:bCs/>
                <w:sz w:val="24"/>
                <w:szCs w:val="24"/>
              </w:rPr>
              <w:t>Have to opportunity to p</w:t>
            </w:r>
            <w:r w:rsidR="009B47C4" w:rsidRPr="006B15DB">
              <w:rPr>
                <w:rFonts w:ascii="Arial" w:hAnsi="Arial" w:cs="Arial"/>
                <w:bCs/>
                <w:sz w:val="24"/>
                <w:szCs w:val="24"/>
              </w:rPr>
              <w:t>articipate in sensory play, mark making and playdough</w:t>
            </w:r>
            <w:r w:rsidR="006355B2">
              <w:rPr>
                <w:rFonts w:ascii="Arial" w:hAnsi="Arial" w:cs="Arial"/>
                <w:bCs/>
                <w:sz w:val="24"/>
                <w:szCs w:val="24"/>
              </w:rPr>
              <w:t>,</w:t>
            </w:r>
            <w:r w:rsidR="009B47C4" w:rsidRPr="006B15DB">
              <w:rPr>
                <w:rFonts w:ascii="Arial" w:hAnsi="Arial" w:cs="Arial"/>
                <w:bCs/>
                <w:sz w:val="24"/>
                <w:szCs w:val="24"/>
              </w:rPr>
              <w:t xml:space="preserve"> to build strong sensory systems, fine motor skills and hand strength</w:t>
            </w:r>
            <w:r w:rsidR="006355B2">
              <w:rPr>
                <w:rFonts w:ascii="Arial" w:hAnsi="Arial" w:cs="Arial"/>
                <w:bCs/>
                <w:sz w:val="24"/>
                <w:szCs w:val="24"/>
              </w:rPr>
              <w:t>.</w:t>
            </w:r>
            <w:r w:rsidR="009B47C4" w:rsidRPr="006B15DB">
              <w:rPr>
                <w:rFonts w:ascii="Arial" w:hAnsi="Arial" w:cs="Arial"/>
                <w:bCs/>
                <w:sz w:val="24"/>
                <w:szCs w:val="24"/>
              </w:rPr>
              <w:t xml:space="preserve"> </w:t>
            </w:r>
          </w:p>
          <w:p w14:paraId="4D2DA386" w14:textId="028D6FFE" w:rsidR="009B47C4" w:rsidRPr="006B15DB" w:rsidRDefault="009B47C4" w:rsidP="00F45C7E">
            <w:pPr>
              <w:pStyle w:val="ListParagraph"/>
              <w:numPr>
                <w:ilvl w:val="0"/>
                <w:numId w:val="1"/>
              </w:numPr>
              <w:rPr>
                <w:rFonts w:ascii="Arial" w:hAnsi="Arial" w:cs="Arial"/>
                <w:bCs/>
                <w:sz w:val="24"/>
                <w:szCs w:val="24"/>
              </w:rPr>
            </w:pPr>
            <w:r w:rsidRPr="006B15DB">
              <w:rPr>
                <w:rFonts w:ascii="Arial" w:hAnsi="Arial" w:cs="Arial"/>
                <w:bCs/>
                <w:sz w:val="24"/>
                <w:szCs w:val="24"/>
              </w:rPr>
              <w:t>Explore the marks that they mark</w:t>
            </w:r>
          </w:p>
          <w:p w14:paraId="6AE733C1" w14:textId="271B9AE5"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D</w:t>
            </w:r>
            <w:r w:rsidR="009B47C4" w:rsidRPr="006B15DB">
              <w:rPr>
                <w:rFonts w:ascii="Arial" w:hAnsi="Arial" w:cs="Arial"/>
                <w:bCs/>
                <w:sz w:val="24"/>
                <w:szCs w:val="24"/>
              </w:rPr>
              <w:t>evelop bilateral skills</w:t>
            </w:r>
            <w:r w:rsidR="006355B2">
              <w:rPr>
                <w:rFonts w:ascii="Arial" w:hAnsi="Arial" w:cs="Arial"/>
                <w:bCs/>
                <w:sz w:val="24"/>
                <w:szCs w:val="24"/>
              </w:rPr>
              <w:t xml:space="preserve">, </w:t>
            </w:r>
            <w:r w:rsidR="009B47C4" w:rsidRPr="006B15DB">
              <w:rPr>
                <w:rFonts w:ascii="Arial" w:hAnsi="Arial" w:cs="Arial"/>
                <w:bCs/>
                <w:sz w:val="24"/>
                <w:szCs w:val="24"/>
              </w:rPr>
              <w:t xml:space="preserve">such as holding a bucket and pouring water into it. </w:t>
            </w:r>
          </w:p>
          <w:p w14:paraId="42B9586B" w14:textId="43FB2EF3" w:rsidR="009B47C4" w:rsidRPr="006B15DB" w:rsidRDefault="00E50997" w:rsidP="007835FF">
            <w:pPr>
              <w:pStyle w:val="ListParagraph"/>
              <w:numPr>
                <w:ilvl w:val="0"/>
                <w:numId w:val="1"/>
              </w:numPr>
              <w:rPr>
                <w:rFonts w:ascii="Arial" w:hAnsi="Arial" w:cs="Arial"/>
                <w:bCs/>
                <w:sz w:val="24"/>
                <w:szCs w:val="24"/>
              </w:rPr>
            </w:pPr>
            <w:r w:rsidRPr="006B15DB">
              <w:rPr>
                <w:rFonts w:ascii="Arial" w:hAnsi="Arial" w:cs="Arial"/>
                <w:bCs/>
                <w:sz w:val="24"/>
                <w:szCs w:val="24"/>
              </w:rPr>
              <w:t>Access o</w:t>
            </w:r>
            <w:r w:rsidR="009B47C4" w:rsidRPr="006B15DB">
              <w:rPr>
                <w:rFonts w:ascii="Arial" w:hAnsi="Arial" w:cs="Arial"/>
                <w:bCs/>
                <w:sz w:val="24"/>
                <w:szCs w:val="24"/>
              </w:rPr>
              <w:t>pportunities to fill and empty things, count things</w:t>
            </w:r>
            <w:r w:rsidR="006355B2">
              <w:rPr>
                <w:rFonts w:ascii="Arial" w:hAnsi="Arial" w:cs="Arial"/>
                <w:bCs/>
                <w:sz w:val="24"/>
                <w:szCs w:val="24"/>
              </w:rPr>
              <w:t>,</w:t>
            </w:r>
            <w:r w:rsidR="009B47C4" w:rsidRPr="006B15DB">
              <w:rPr>
                <w:rFonts w:ascii="Arial" w:hAnsi="Arial" w:cs="Arial"/>
                <w:bCs/>
                <w:sz w:val="24"/>
                <w:szCs w:val="24"/>
              </w:rPr>
              <w:t xml:space="preserve"> to use shapes such as shape sorters, large floor puzzles and blocks</w:t>
            </w:r>
            <w:r w:rsidR="006355B2">
              <w:rPr>
                <w:rFonts w:ascii="Arial" w:hAnsi="Arial" w:cs="Arial"/>
                <w:bCs/>
                <w:sz w:val="24"/>
                <w:szCs w:val="24"/>
              </w:rPr>
              <w:t xml:space="preserve">, </w:t>
            </w:r>
            <w:r w:rsidR="00B40E83" w:rsidRPr="006B15DB">
              <w:rPr>
                <w:rFonts w:ascii="Arial" w:hAnsi="Arial" w:cs="Arial"/>
                <w:bCs/>
                <w:sz w:val="24"/>
                <w:szCs w:val="24"/>
              </w:rPr>
              <w:t>noting whether children</w:t>
            </w:r>
            <w:r w:rsidR="009B47C4" w:rsidRPr="006B15DB">
              <w:rPr>
                <w:rFonts w:ascii="Arial" w:hAnsi="Arial" w:cs="Arial"/>
                <w:bCs/>
                <w:sz w:val="24"/>
                <w:szCs w:val="24"/>
              </w:rPr>
              <w:t xml:space="preserve"> line toys up or group them. Adults will observe to see if children have any schematic behaviours </w:t>
            </w:r>
            <w:r w:rsidRPr="006B15DB">
              <w:rPr>
                <w:rFonts w:ascii="Arial" w:hAnsi="Arial" w:cs="Arial"/>
                <w:bCs/>
                <w:sz w:val="24"/>
                <w:szCs w:val="24"/>
              </w:rPr>
              <w:t>providing</w:t>
            </w:r>
            <w:r w:rsidR="009B47C4" w:rsidRPr="006B15DB">
              <w:rPr>
                <w:rFonts w:ascii="Arial" w:hAnsi="Arial" w:cs="Arial"/>
                <w:bCs/>
                <w:sz w:val="24"/>
                <w:szCs w:val="24"/>
              </w:rPr>
              <w:t xml:space="preserve"> support </w:t>
            </w:r>
            <w:r w:rsidR="007D1F60" w:rsidRPr="006B15DB">
              <w:rPr>
                <w:rFonts w:ascii="Arial" w:hAnsi="Arial" w:cs="Arial"/>
                <w:bCs/>
                <w:sz w:val="24"/>
                <w:szCs w:val="24"/>
              </w:rPr>
              <w:t xml:space="preserve">and resources </w:t>
            </w:r>
            <w:r w:rsidR="009B47C4" w:rsidRPr="006B15DB">
              <w:rPr>
                <w:rFonts w:ascii="Arial" w:hAnsi="Arial" w:cs="Arial"/>
                <w:bCs/>
                <w:sz w:val="24"/>
                <w:szCs w:val="24"/>
              </w:rPr>
              <w:t>as necessary.</w:t>
            </w:r>
          </w:p>
          <w:p w14:paraId="5B81CA86" w14:textId="1739F19A" w:rsidR="009B47C4" w:rsidRPr="006B15DB" w:rsidRDefault="007D1F60" w:rsidP="00E01B97">
            <w:pPr>
              <w:pStyle w:val="ListParagraph"/>
              <w:numPr>
                <w:ilvl w:val="0"/>
                <w:numId w:val="1"/>
              </w:numPr>
              <w:rPr>
                <w:rFonts w:ascii="Arial" w:hAnsi="Arial" w:cs="Arial"/>
                <w:bCs/>
                <w:sz w:val="24"/>
                <w:szCs w:val="24"/>
              </w:rPr>
            </w:pPr>
            <w:r w:rsidRPr="006B15DB">
              <w:rPr>
                <w:rFonts w:ascii="Arial" w:hAnsi="Arial" w:cs="Arial"/>
                <w:bCs/>
                <w:sz w:val="24"/>
                <w:szCs w:val="24"/>
              </w:rPr>
              <w:t>T</w:t>
            </w:r>
            <w:r w:rsidR="009B47C4" w:rsidRPr="006B15DB">
              <w:rPr>
                <w:rFonts w:ascii="Arial" w:hAnsi="Arial" w:cs="Arial"/>
                <w:bCs/>
                <w:sz w:val="24"/>
                <w:szCs w:val="24"/>
              </w:rPr>
              <w:t xml:space="preserve">o self-serve food, pour own drinks and build the skills to feed themselves competently, </w:t>
            </w:r>
            <w:r w:rsidR="00107FDD" w:rsidRPr="006B15DB">
              <w:rPr>
                <w:rFonts w:ascii="Arial" w:hAnsi="Arial" w:cs="Arial"/>
                <w:bCs/>
                <w:sz w:val="24"/>
                <w:szCs w:val="24"/>
              </w:rPr>
              <w:t xml:space="preserve">aiming for them to </w:t>
            </w:r>
            <w:r w:rsidR="009B47C4" w:rsidRPr="006B15DB">
              <w:rPr>
                <w:rFonts w:ascii="Arial" w:hAnsi="Arial" w:cs="Arial"/>
                <w:bCs/>
                <w:sz w:val="24"/>
                <w:szCs w:val="24"/>
              </w:rPr>
              <w:t>us</w:t>
            </w:r>
            <w:r w:rsidR="00107FDD" w:rsidRPr="006B15DB">
              <w:rPr>
                <w:rFonts w:ascii="Arial" w:hAnsi="Arial" w:cs="Arial"/>
                <w:bCs/>
                <w:sz w:val="24"/>
                <w:szCs w:val="24"/>
              </w:rPr>
              <w:t>e</w:t>
            </w:r>
            <w:r w:rsidR="009B47C4" w:rsidRPr="006B15DB">
              <w:rPr>
                <w:rFonts w:ascii="Arial" w:hAnsi="Arial" w:cs="Arial"/>
                <w:bCs/>
                <w:sz w:val="24"/>
                <w:szCs w:val="24"/>
              </w:rPr>
              <w:t xml:space="preserve"> fork and drink from a cup without spilling.</w:t>
            </w:r>
          </w:p>
          <w:p w14:paraId="0B2DDB3D" w14:textId="58E46033" w:rsidR="009B47C4" w:rsidRDefault="007D1F60" w:rsidP="0093367F">
            <w:pPr>
              <w:pStyle w:val="ListParagraph"/>
              <w:numPr>
                <w:ilvl w:val="0"/>
                <w:numId w:val="1"/>
              </w:numPr>
              <w:rPr>
                <w:rFonts w:ascii="Arial" w:hAnsi="Arial" w:cs="Arial"/>
                <w:bCs/>
                <w:sz w:val="24"/>
                <w:szCs w:val="24"/>
              </w:rPr>
            </w:pPr>
            <w:r w:rsidRPr="006B15DB">
              <w:rPr>
                <w:rFonts w:ascii="Arial" w:hAnsi="Arial" w:cs="Arial"/>
                <w:bCs/>
                <w:sz w:val="24"/>
                <w:szCs w:val="24"/>
              </w:rPr>
              <w:t>S</w:t>
            </w:r>
            <w:r w:rsidR="00107FDD" w:rsidRPr="006B15DB">
              <w:rPr>
                <w:rFonts w:ascii="Arial" w:hAnsi="Arial" w:cs="Arial"/>
                <w:bCs/>
                <w:sz w:val="24"/>
                <w:szCs w:val="24"/>
              </w:rPr>
              <w:t>tart to u</w:t>
            </w:r>
            <w:r w:rsidR="009B47C4" w:rsidRPr="006B15DB">
              <w:rPr>
                <w:rFonts w:ascii="Arial" w:hAnsi="Arial" w:cs="Arial"/>
                <w:bCs/>
                <w:sz w:val="24"/>
                <w:szCs w:val="24"/>
              </w:rPr>
              <w:t>nderstand</w:t>
            </w:r>
            <w:r w:rsidR="00107FDD" w:rsidRPr="006B15DB">
              <w:rPr>
                <w:rFonts w:ascii="Arial" w:hAnsi="Arial" w:cs="Arial"/>
                <w:bCs/>
                <w:sz w:val="24"/>
                <w:szCs w:val="24"/>
              </w:rPr>
              <w:t xml:space="preserve"> their</w:t>
            </w:r>
            <w:r w:rsidR="009B47C4" w:rsidRPr="006B15DB">
              <w:rPr>
                <w:rFonts w:ascii="Arial" w:hAnsi="Arial" w:cs="Arial"/>
                <w:bCs/>
                <w:sz w:val="24"/>
                <w:szCs w:val="24"/>
              </w:rPr>
              <w:t xml:space="preserve"> bodily functions such as having a wet or soiled nappy</w:t>
            </w:r>
            <w:r w:rsidR="00107FDD" w:rsidRPr="006B15DB">
              <w:rPr>
                <w:rFonts w:ascii="Arial" w:hAnsi="Arial" w:cs="Arial"/>
                <w:bCs/>
                <w:sz w:val="24"/>
                <w:szCs w:val="24"/>
              </w:rPr>
              <w:t>.  We will work in partnership with parents</w:t>
            </w:r>
            <w:r w:rsidRPr="006B15DB">
              <w:rPr>
                <w:rFonts w:ascii="Arial" w:hAnsi="Arial" w:cs="Arial"/>
                <w:bCs/>
                <w:sz w:val="24"/>
                <w:szCs w:val="24"/>
              </w:rPr>
              <w:t>/carers</w:t>
            </w:r>
            <w:r w:rsidR="00107FDD" w:rsidRPr="006B15DB">
              <w:rPr>
                <w:rFonts w:ascii="Arial" w:hAnsi="Arial" w:cs="Arial"/>
                <w:bCs/>
                <w:sz w:val="24"/>
                <w:szCs w:val="24"/>
              </w:rPr>
              <w:t xml:space="preserve"> and carefully plan how to support their child</w:t>
            </w:r>
            <w:r w:rsidRPr="006B15DB">
              <w:rPr>
                <w:rFonts w:ascii="Arial" w:hAnsi="Arial" w:cs="Arial"/>
                <w:bCs/>
                <w:sz w:val="24"/>
                <w:szCs w:val="24"/>
              </w:rPr>
              <w:t>/ren</w:t>
            </w:r>
            <w:r w:rsidR="00107FDD" w:rsidRPr="006B15DB">
              <w:rPr>
                <w:rFonts w:ascii="Arial" w:hAnsi="Arial" w:cs="Arial"/>
                <w:bCs/>
                <w:sz w:val="24"/>
                <w:szCs w:val="24"/>
              </w:rPr>
              <w:t xml:space="preserve">’s transition to potty/toilet training.  We will sign post parents to information about helping children with SEND to potty/toilet train. </w:t>
            </w:r>
            <w:r w:rsidR="006355B2">
              <w:rPr>
                <w:rFonts w:ascii="Arial" w:hAnsi="Arial" w:cs="Arial"/>
                <w:bCs/>
                <w:sz w:val="24"/>
                <w:szCs w:val="24"/>
              </w:rPr>
              <w:t xml:space="preserve">Parent’s must also read, understand and </w:t>
            </w:r>
            <w:r w:rsidR="006355B2">
              <w:rPr>
                <w:rFonts w:ascii="Arial" w:hAnsi="Arial" w:cs="Arial"/>
                <w:bCs/>
                <w:sz w:val="24"/>
                <w:szCs w:val="24"/>
              </w:rPr>
              <w:lastRenderedPageBreak/>
              <w:t xml:space="preserve">agree to My Little Barn Owls potty/toilet agreement. The aim is mirror what the parent/carer implements within their own home, to help keep consistency. </w:t>
            </w:r>
          </w:p>
          <w:p w14:paraId="7D5B75AF" w14:textId="77777777" w:rsidR="009B3F7F" w:rsidRPr="006B15DB" w:rsidRDefault="009B3F7F" w:rsidP="009B3F7F">
            <w:pPr>
              <w:pStyle w:val="ListParagraph"/>
              <w:rPr>
                <w:rFonts w:ascii="Arial" w:hAnsi="Arial" w:cs="Arial"/>
                <w:bCs/>
                <w:sz w:val="24"/>
                <w:szCs w:val="24"/>
              </w:rPr>
            </w:pPr>
          </w:p>
          <w:p w14:paraId="65787E13" w14:textId="77777777" w:rsidR="0093367F" w:rsidRDefault="00883727" w:rsidP="001D6AA5">
            <w:pPr>
              <w:rPr>
                <w:rFonts w:ascii="Arial" w:hAnsi="Arial" w:cs="Arial"/>
                <w:bCs/>
                <w:sz w:val="24"/>
                <w:szCs w:val="24"/>
              </w:rPr>
            </w:pPr>
            <w:r w:rsidRPr="006B15DB">
              <w:rPr>
                <w:rFonts w:ascii="Arial" w:hAnsi="Arial" w:cs="Arial"/>
                <w:bCs/>
                <w:sz w:val="24"/>
                <w:szCs w:val="24"/>
              </w:rPr>
              <w:t xml:space="preserve">Staff will differentiate and scaffold children’s learning as appropriate to ensure that every child </w:t>
            </w:r>
            <w:r w:rsidR="006F488E" w:rsidRPr="006B15DB">
              <w:rPr>
                <w:rFonts w:ascii="Arial" w:hAnsi="Arial" w:cs="Arial"/>
                <w:bCs/>
                <w:sz w:val="24"/>
                <w:szCs w:val="24"/>
              </w:rPr>
              <w:t>can learn to their full potential.</w:t>
            </w:r>
          </w:p>
          <w:p w14:paraId="69316871" w14:textId="77777777" w:rsidR="00C72AD8" w:rsidRDefault="00C72AD8" w:rsidP="001D6AA5">
            <w:pPr>
              <w:rPr>
                <w:rFonts w:ascii="Arial" w:hAnsi="Arial" w:cs="Arial"/>
                <w:bCs/>
                <w:sz w:val="24"/>
                <w:szCs w:val="24"/>
              </w:rPr>
            </w:pPr>
          </w:p>
          <w:p w14:paraId="278097DC" w14:textId="77777777" w:rsidR="00C72AD8" w:rsidRDefault="00C72AD8" w:rsidP="00C72AD8">
            <w:pPr>
              <w:rPr>
                <w:b/>
                <w:sz w:val="24"/>
                <w:szCs w:val="24"/>
              </w:rPr>
            </w:pPr>
            <w:r>
              <w:rPr>
                <w:b/>
                <w:sz w:val="24"/>
                <w:szCs w:val="24"/>
              </w:rPr>
              <w:t xml:space="preserve">If children have been identified to have an SEN or emerging need, then targets/documents such as an I-APDR will be set in place, with agreement from parents/carers. Alternatively, if concerns have just been raised, then relevant and deeper observations will be conducted, as well as staying as a focus child every week. This will be done to help identify any SEN or emerging need. The SENCO team will also ask the EYE’s to carry out the Graduated Approach as part of the identifying need process. </w:t>
            </w:r>
          </w:p>
          <w:p w14:paraId="0B4EA07A" w14:textId="77777777" w:rsidR="00C72AD8" w:rsidRDefault="00C72AD8" w:rsidP="00C72AD8">
            <w:pPr>
              <w:rPr>
                <w:b/>
                <w:sz w:val="24"/>
                <w:szCs w:val="24"/>
              </w:rPr>
            </w:pPr>
          </w:p>
          <w:p w14:paraId="626F1BB8" w14:textId="77777777" w:rsidR="00C72AD8" w:rsidRDefault="00C72AD8" w:rsidP="00C72AD8">
            <w:pPr>
              <w:rPr>
                <w:b/>
                <w:sz w:val="24"/>
                <w:szCs w:val="24"/>
              </w:rPr>
            </w:pPr>
            <w:r>
              <w:rPr>
                <w:b/>
                <w:sz w:val="24"/>
                <w:szCs w:val="24"/>
              </w:rPr>
              <w:t xml:space="preserve">Inclusion at My Little Barn Owls is paramount, therefore, all invitations, provocations and subliminal’s are created, with the purpose to make them inclusive for all children. </w:t>
            </w:r>
          </w:p>
          <w:p w14:paraId="0CEB9162" w14:textId="4C4B6F00" w:rsidR="00C72AD8" w:rsidRPr="006B15DB" w:rsidRDefault="00C72AD8" w:rsidP="001D6AA5">
            <w:pPr>
              <w:rPr>
                <w:rFonts w:ascii="Arial" w:hAnsi="Arial" w:cs="Arial"/>
                <w:bCs/>
                <w:sz w:val="24"/>
                <w:szCs w:val="24"/>
              </w:rPr>
            </w:pPr>
          </w:p>
        </w:tc>
      </w:tr>
    </w:tbl>
    <w:p w14:paraId="1D3E7261" w14:textId="77777777" w:rsidR="00832C07" w:rsidRPr="00832C07" w:rsidRDefault="00832C07">
      <w:pPr>
        <w:rPr>
          <w:b/>
          <w:sz w:val="28"/>
        </w:rPr>
      </w:pPr>
    </w:p>
    <w:sectPr w:rsidR="00832C07" w:rsidRPr="00832C07" w:rsidSect="00832C07">
      <w:pgSz w:w="16838" w:h="11906" w:orient="landscape"/>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B3B3" w14:textId="77777777" w:rsidR="002B090D" w:rsidRDefault="002B090D" w:rsidP="002F454B">
      <w:pPr>
        <w:spacing w:after="0" w:line="240" w:lineRule="auto"/>
      </w:pPr>
      <w:r>
        <w:separator/>
      </w:r>
    </w:p>
  </w:endnote>
  <w:endnote w:type="continuationSeparator" w:id="0">
    <w:p w14:paraId="26066D0B" w14:textId="77777777" w:rsidR="002B090D" w:rsidRDefault="002B090D" w:rsidP="002F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02EF" w14:textId="77777777" w:rsidR="002B090D" w:rsidRDefault="002B090D" w:rsidP="002F454B">
      <w:pPr>
        <w:spacing w:after="0" w:line="240" w:lineRule="auto"/>
      </w:pPr>
      <w:r>
        <w:separator/>
      </w:r>
    </w:p>
  </w:footnote>
  <w:footnote w:type="continuationSeparator" w:id="0">
    <w:p w14:paraId="778CABF4" w14:textId="77777777" w:rsidR="002B090D" w:rsidRDefault="002B090D" w:rsidP="002F4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25E"/>
    <w:multiLevelType w:val="hybridMultilevel"/>
    <w:tmpl w:val="02AA76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94B260D"/>
    <w:multiLevelType w:val="hybridMultilevel"/>
    <w:tmpl w:val="FA0A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D37E3"/>
    <w:multiLevelType w:val="hybridMultilevel"/>
    <w:tmpl w:val="7B62C330"/>
    <w:lvl w:ilvl="0" w:tplc="3B8A72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40483A"/>
    <w:multiLevelType w:val="hybridMultilevel"/>
    <w:tmpl w:val="A66CF142"/>
    <w:lvl w:ilvl="0" w:tplc="5CA8EF2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E117E0"/>
    <w:multiLevelType w:val="hybridMultilevel"/>
    <w:tmpl w:val="B7F6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871504">
    <w:abstractNumId w:val="4"/>
  </w:num>
  <w:num w:numId="2" w16cid:durableId="541594570">
    <w:abstractNumId w:val="2"/>
  </w:num>
  <w:num w:numId="3" w16cid:durableId="1957985470">
    <w:abstractNumId w:val="3"/>
  </w:num>
  <w:num w:numId="4" w16cid:durableId="1758402362">
    <w:abstractNumId w:val="0"/>
  </w:num>
  <w:num w:numId="5" w16cid:durableId="104826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07"/>
    <w:rsid w:val="000249EC"/>
    <w:rsid w:val="00030FE3"/>
    <w:rsid w:val="00035655"/>
    <w:rsid w:val="000803F1"/>
    <w:rsid w:val="0008337D"/>
    <w:rsid w:val="00085E42"/>
    <w:rsid w:val="00092A13"/>
    <w:rsid w:val="000A6294"/>
    <w:rsid w:val="000E05FE"/>
    <w:rsid w:val="00102EE8"/>
    <w:rsid w:val="00107FDD"/>
    <w:rsid w:val="001343EC"/>
    <w:rsid w:val="00134417"/>
    <w:rsid w:val="00135FEE"/>
    <w:rsid w:val="00186AF8"/>
    <w:rsid w:val="001918AF"/>
    <w:rsid w:val="001A445C"/>
    <w:rsid w:val="001C0D59"/>
    <w:rsid w:val="001D3B71"/>
    <w:rsid w:val="001D6AA5"/>
    <w:rsid w:val="00200CFD"/>
    <w:rsid w:val="002307FB"/>
    <w:rsid w:val="00235AF2"/>
    <w:rsid w:val="00265124"/>
    <w:rsid w:val="00285CB5"/>
    <w:rsid w:val="002B090D"/>
    <w:rsid w:val="002E0033"/>
    <w:rsid w:val="002F25D1"/>
    <w:rsid w:val="002F454B"/>
    <w:rsid w:val="002F6DFA"/>
    <w:rsid w:val="003360EB"/>
    <w:rsid w:val="00343701"/>
    <w:rsid w:val="0036150F"/>
    <w:rsid w:val="00395ACD"/>
    <w:rsid w:val="003976EA"/>
    <w:rsid w:val="003A0BD0"/>
    <w:rsid w:val="003B0D08"/>
    <w:rsid w:val="003B4B7A"/>
    <w:rsid w:val="004140AF"/>
    <w:rsid w:val="0043209F"/>
    <w:rsid w:val="00450FE0"/>
    <w:rsid w:val="004E50D9"/>
    <w:rsid w:val="005005E0"/>
    <w:rsid w:val="00537C0F"/>
    <w:rsid w:val="00553803"/>
    <w:rsid w:val="00582373"/>
    <w:rsid w:val="00593CB8"/>
    <w:rsid w:val="006116E2"/>
    <w:rsid w:val="00620CF7"/>
    <w:rsid w:val="006355B2"/>
    <w:rsid w:val="006375AF"/>
    <w:rsid w:val="00644F79"/>
    <w:rsid w:val="006A0D80"/>
    <w:rsid w:val="006B15DB"/>
    <w:rsid w:val="006D6151"/>
    <w:rsid w:val="006F488E"/>
    <w:rsid w:val="0071472B"/>
    <w:rsid w:val="007473A2"/>
    <w:rsid w:val="007630C2"/>
    <w:rsid w:val="00765604"/>
    <w:rsid w:val="007835FF"/>
    <w:rsid w:val="007D1F60"/>
    <w:rsid w:val="007D4029"/>
    <w:rsid w:val="00832C07"/>
    <w:rsid w:val="0083564F"/>
    <w:rsid w:val="00835BEB"/>
    <w:rsid w:val="00873787"/>
    <w:rsid w:val="00883727"/>
    <w:rsid w:val="008A5A5E"/>
    <w:rsid w:val="008D3996"/>
    <w:rsid w:val="009004DE"/>
    <w:rsid w:val="00925EFC"/>
    <w:rsid w:val="0093367F"/>
    <w:rsid w:val="009458C5"/>
    <w:rsid w:val="00997C09"/>
    <w:rsid w:val="009A66C1"/>
    <w:rsid w:val="009B3F7F"/>
    <w:rsid w:val="009B47C4"/>
    <w:rsid w:val="009E1461"/>
    <w:rsid w:val="00A26259"/>
    <w:rsid w:val="00A43371"/>
    <w:rsid w:val="00A73DE1"/>
    <w:rsid w:val="00A846FB"/>
    <w:rsid w:val="00B407B1"/>
    <w:rsid w:val="00B40E83"/>
    <w:rsid w:val="00B94034"/>
    <w:rsid w:val="00BC6257"/>
    <w:rsid w:val="00BF1C3E"/>
    <w:rsid w:val="00BF5D82"/>
    <w:rsid w:val="00C07076"/>
    <w:rsid w:val="00C24809"/>
    <w:rsid w:val="00C55AEB"/>
    <w:rsid w:val="00C62F02"/>
    <w:rsid w:val="00C72AD8"/>
    <w:rsid w:val="00C927DD"/>
    <w:rsid w:val="00CA42FD"/>
    <w:rsid w:val="00CB0786"/>
    <w:rsid w:val="00CB33D2"/>
    <w:rsid w:val="00CD3009"/>
    <w:rsid w:val="00D03B5B"/>
    <w:rsid w:val="00D939C1"/>
    <w:rsid w:val="00DA4BDD"/>
    <w:rsid w:val="00DD3089"/>
    <w:rsid w:val="00E01B97"/>
    <w:rsid w:val="00E162A0"/>
    <w:rsid w:val="00E25A58"/>
    <w:rsid w:val="00E50997"/>
    <w:rsid w:val="00EB564D"/>
    <w:rsid w:val="00F22B00"/>
    <w:rsid w:val="00F30F2C"/>
    <w:rsid w:val="00F3101D"/>
    <w:rsid w:val="00F35EC0"/>
    <w:rsid w:val="00F374B1"/>
    <w:rsid w:val="00F45C7E"/>
    <w:rsid w:val="00F97C1B"/>
    <w:rsid w:val="00FA5E45"/>
    <w:rsid w:val="00FB0BE6"/>
    <w:rsid w:val="00FC2B6C"/>
    <w:rsid w:val="00FC61C4"/>
    <w:rsid w:val="00FD2764"/>
    <w:rsid w:val="00FE5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79A1"/>
  <w15:chartTrackingRefBased/>
  <w15:docId w15:val="{7BE031B0-4E3E-4CF2-AC55-A12CFB13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FEE"/>
    <w:pPr>
      <w:ind w:left="720"/>
      <w:contextualSpacing/>
    </w:pPr>
  </w:style>
  <w:style w:type="paragraph" w:styleId="BalloonText">
    <w:name w:val="Balloon Text"/>
    <w:basedOn w:val="Normal"/>
    <w:link w:val="BalloonTextChar"/>
    <w:uiPriority w:val="99"/>
    <w:semiHidden/>
    <w:unhideWhenUsed/>
    <w:rsid w:val="0053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C0F"/>
    <w:rPr>
      <w:rFonts w:ascii="Segoe UI" w:hAnsi="Segoe UI" w:cs="Segoe UI"/>
      <w:sz w:val="18"/>
      <w:szCs w:val="18"/>
    </w:rPr>
  </w:style>
  <w:style w:type="paragraph" w:styleId="Header">
    <w:name w:val="header"/>
    <w:basedOn w:val="Normal"/>
    <w:link w:val="HeaderChar"/>
    <w:uiPriority w:val="99"/>
    <w:unhideWhenUsed/>
    <w:rsid w:val="002F4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54B"/>
  </w:style>
  <w:style w:type="paragraph" w:styleId="Footer">
    <w:name w:val="footer"/>
    <w:basedOn w:val="Normal"/>
    <w:link w:val="FooterChar"/>
    <w:uiPriority w:val="99"/>
    <w:unhideWhenUsed/>
    <w:rsid w:val="002F4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54B"/>
  </w:style>
  <w:style w:type="character" w:styleId="Strong">
    <w:name w:val="Strong"/>
    <w:basedOn w:val="DefaultParagraphFont"/>
    <w:uiPriority w:val="22"/>
    <w:qFormat/>
    <w:rsid w:val="00FC2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Rebecca Gostelow</cp:lastModifiedBy>
  <cp:revision>4</cp:revision>
  <cp:lastPrinted>2024-12-03T16:36:00Z</cp:lastPrinted>
  <dcterms:created xsi:type="dcterms:W3CDTF">2025-12-08T20:17:00Z</dcterms:created>
  <dcterms:modified xsi:type="dcterms:W3CDTF">2026-01-14T11:50:00Z</dcterms:modified>
</cp:coreProperties>
</file>