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42BA" w14:textId="77777777" w:rsidR="0060427D" w:rsidRDefault="0060427D" w:rsidP="0060427D"/>
    <w:p w14:paraId="1389B237" w14:textId="77777777" w:rsidR="0060427D" w:rsidRDefault="0060427D" w:rsidP="0060427D">
      <w:r>
        <w:t>This Code of Conduct is an unsigned agreement between the Parents, Carers,</w:t>
      </w:r>
    </w:p>
    <w:p w14:paraId="248696E3" w14:textId="7B399592" w:rsidR="0060427D" w:rsidRDefault="0060427D" w:rsidP="0060427D">
      <w:r>
        <w:t xml:space="preserve">Visitors and </w:t>
      </w:r>
      <w:r w:rsidR="008A0EE0">
        <w:t>My Little Barn owls.</w:t>
      </w:r>
    </w:p>
    <w:p w14:paraId="5A575110" w14:textId="77777777" w:rsidR="0060427D" w:rsidRDefault="0060427D" w:rsidP="0060427D"/>
    <w:p w14:paraId="62CDC168" w14:textId="77777777" w:rsidR="0060427D" w:rsidRDefault="0060427D" w:rsidP="0060427D">
      <w:r>
        <w:t>As a partnership, we are all aware of the importance of good working relationships and</w:t>
      </w:r>
    </w:p>
    <w:p w14:paraId="0A819085" w14:textId="77777777" w:rsidR="0060427D" w:rsidRDefault="0060427D" w:rsidP="0060427D">
      <w:r>
        <w:t>all recognise the importance of these relationships to equip our children with the</w:t>
      </w:r>
    </w:p>
    <w:p w14:paraId="2791FAB6" w14:textId="08EB9D62" w:rsidR="0060427D" w:rsidRDefault="0060427D" w:rsidP="0060427D">
      <w:r>
        <w:t xml:space="preserve">necessary skills for their </w:t>
      </w:r>
      <w:r w:rsidR="008A0EE0">
        <w:t>future learning journeys.</w:t>
      </w:r>
    </w:p>
    <w:p w14:paraId="264BDB08" w14:textId="77777777" w:rsidR="0060427D" w:rsidRDefault="0060427D" w:rsidP="0060427D">
      <w:r>
        <w:t> </w:t>
      </w:r>
    </w:p>
    <w:p w14:paraId="174CA6A1" w14:textId="31ED6569" w:rsidR="0060427D" w:rsidRDefault="0060427D" w:rsidP="0060427D">
      <w:r>
        <w:t>The purpose of this code of conduct is to provide the expectations around the conduct of</w:t>
      </w:r>
      <w:r w:rsidR="008A0EE0">
        <w:t xml:space="preserve"> </w:t>
      </w:r>
      <w:r>
        <w:t>all parents, carers and visitors connected to our</w:t>
      </w:r>
      <w:r w:rsidR="008A0EE0">
        <w:t xml:space="preserve"> setting</w:t>
      </w:r>
      <w:r>
        <w:t>. It aims to clarify the types of</w:t>
      </w:r>
      <w:r w:rsidR="008A0EE0">
        <w:t xml:space="preserve"> </w:t>
      </w:r>
      <w:r>
        <w:t>behaviour that will not be tolerated and seek parental agreement to these expectations. The</w:t>
      </w:r>
      <w:r w:rsidR="008A0EE0">
        <w:t xml:space="preserve"> </w:t>
      </w:r>
      <w:r>
        <w:t>code of conduct also sets out the actions the s</w:t>
      </w:r>
      <w:r w:rsidR="0057229C">
        <w:t>etting</w:t>
      </w:r>
      <w:r>
        <w:t> can take, should this code be ignored or</w:t>
      </w:r>
      <w:r w:rsidR="0057229C">
        <w:t xml:space="preserve"> </w:t>
      </w:r>
      <w:r>
        <w:t>where breaches occur. We are committed to constructively resolving difficulties, through an</w:t>
      </w:r>
      <w:r w:rsidR="0057229C">
        <w:t xml:space="preserve"> </w:t>
      </w:r>
      <w:r>
        <w:t>open and positive dialogue. However, we understand that everyday misunderstandings can</w:t>
      </w:r>
      <w:r w:rsidR="00693098">
        <w:t xml:space="preserve"> </w:t>
      </w:r>
      <w:r>
        <w:t>cause frustrations and have a negative impact on our relationships. Where issues arise or</w:t>
      </w:r>
      <w:r w:rsidR="00693098">
        <w:t xml:space="preserve"> </w:t>
      </w:r>
      <w:r>
        <w:t xml:space="preserve">misconceptions take place, please contact your child’s </w:t>
      </w:r>
      <w:r w:rsidR="00693098">
        <w:t xml:space="preserve">room leader or a member of management who will </w:t>
      </w:r>
      <w:r>
        <w:t>be available to meet with you and go through the issue and hopefully resolve it. Where</w:t>
      </w:r>
      <w:r w:rsidR="00693098">
        <w:t xml:space="preserve"> </w:t>
      </w:r>
      <w:r>
        <w:t>issues remain unresolved, please follow the school’s complaints procedure. This is available</w:t>
      </w:r>
      <w:r w:rsidR="00693098">
        <w:t xml:space="preserve"> </w:t>
      </w:r>
      <w:r>
        <w:t xml:space="preserve">on the </w:t>
      </w:r>
      <w:r w:rsidR="00693098">
        <w:t>Famly App</w:t>
      </w:r>
      <w:r>
        <w:t>, or a copy can be requested from the</w:t>
      </w:r>
      <w:r w:rsidR="00693098">
        <w:t xml:space="preserve"> Main </w:t>
      </w:r>
      <w:r>
        <w:t>office.</w:t>
      </w:r>
    </w:p>
    <w:p w14:paraId="72A12F26" w14:textId="77777777" w:rsidR="0060427D" w:rsidRDefault="0060427D" w:rsidP="0060427D"/>
    <w:p w14:paraId="2C9ABBA4" w14:textId="77777777" w:rsidR="0060427D" w:rsidRDefault="0060427D" w:rsidP="0060427D">
      <w:r>
        <w:t>Our expectations of parents and carers:</w:t>
      </w:r>
    </w:p>
    <w:p w14:paraId="471D5FB7" w14:textId="77777777" w:rsidR="0060427D" w:rsidRDefault="0060427D" w:rsidP="0060427D">
      <w:r>
        <w:t>We expect parents, carers, and other visitors too:</w:t>
      </w:r>
    </w:p>
    <w:p w14:paraId="4CEDC0DA" w14:textId="419D1B13" w:rsidR="0060427D" w:rsidRDefault="0060427D" w:rsidP="0060427D">
      <w:r>
        <w:t>• Respect the ethos, vision, and values of our</w:t>
      </w:r>
      <w:r w:rsidR="00693098">
        <w:t xml:space="preserve"> setting</w:t>
      </w:r>
    </w:p>
    <w:p w14:paraId="580C4F13" w14:textId="63E3A815" w:rsidR="0060427D" w:rsidRDefault="0060427D" w:rsidP="0060427D">
      <w:r>
        <w:t xml:space="preserve">• Work together with staff in the best interests of our </w:t>
      </w:r>
      <w:r w:rsidR="00693098">
        <w:t>children</w:t>
      </w:r>
    </w:p>
    <w:p w14:paraId="6E00D349" w14:textId="4FA75B06" w:rsidR="0060427D" w:rsidRDefault="0060427D" w:rsidP="0060427D">
      <w:r>
        <w:t xml:space="preserve">• Understand that both </w:t>
      </w:r>
      <w:r w:rsidR="00693098">
        <w:t>early years educators</w:t>
      </w:r>
      <w:r>
        <w:t xml:space="preserve"> and parents need to work together for the benefit of</w:t>
      </w:r>
      <w:r w:rsidR="00693098">
        <w:t xml:space="preserve"> </w:t>
      </w:r>
      <w:r>
        <w:t>their children</w:t>
      </w:r>
    </w:p>
    <w:p w14:paraId="30B69806" w14:textId="77777777" w:rsidR="0060427D" w:rsidRDefault="0060427D" w:rsidP="0060427D">
      <w:r>
        <w:t>• Maintain reasonable expectations for staff response to general communications</w:t>
      </w:r>
    </w:p>
    <w:p w14:paraId="67F2E56F" w14:textId="77777777" w:rsidR="0060427D" w:rsidRDefault="0060427D" w:rsidP="0060427D">
      <w:r>
        <w:t>• Avoid using staff as threats to admonish children’s behaviour</w:t>
      </w:r>
    </w:p>
    <w:p w14:paraId="253964EB" w14:textId="625BD3E3" w:rsidR="0060427D" w:rsidRDefault="0060427D" w:rsidP="0060427D"/>
    <w:p w14:paraId="2B0AD6BA" w14:textId="2835690F" w:rsidR="0060427D" w:rsidRDefault="0060427D" w:rsidP="0060427D">
      <w:r>
        <w:t xml:space="preserve">• Treat all members of the </w:t>
      </w:r>
      <w:proofErr w:type="gramStart"/>
      <w:r w:rsidR="00693098">
        <w:t>Setting</w:t>
      </w:r>
      <w:proofErr w:type="gramEnd"/>
      <w:r>
        <w:t xml:space="preserve"> community with respect – setting a good example with</w:t>
      </w:r>
      <w:r w:rsidR="00693098">
        <w:t xml:space="preserve"> </w:t>
      </w:r>
      <w:r>
        <w:t>speech and behaviour</w:t>
      </w:r>
    </w:p>
    <w:p w14:paraId="59DC7AA1" w14:textId="77777777" w:rsidR="0060427D" w:rsidRDefault="0060427D" w:rsidP="0060427D">
      <w:r>
        <w:lastRenderedPageBreak/>
        <w:t>• Seek a peaceful and reasonable solution to all issues</w:t>
      </w:r>
    </w:p>
    <w:p w14:paraId="4801374A" w14:textId="7F9709E9" w:rsidR="0060427D" w:rsidRDefault="0060427D" w:rsidP="0060427D">
      <w:r>
        <w:t>• Correct their own child’s behaviour (or those in their care), particularly in public, where</w:t>
      </w:r>
      <w:r w:rsidR="00693098">
        <w:t xml:space="preserve"> </w:t>
      </w:r>
      <w:r>
        <w:t>it could lead to conflict, aggression or unsafe conduct</w:t>
      </w:r>
    </w:p>
    <w:p w14:paraId="75694823" w14:textId="75118452" w:rsidR="0060427D" w:rsidRDefault="0060427D" w:rsidP="0060427D">
      <w:r>
        <w:t xml:space="preserve">• Approach your </w:t>
      </w:r>
      <w:r w:rsidR="00693098">
        <w:t>Room Leader</w:t>
      </w:r>
      <w:r>
        <w:t xml:space="preserve"> in the first instance to help resolve any issues of concern,</w:t>
      </w:r>
      <w:r w:rsidR="00693098">
        <w:t xml:space="preserve"> </w:t>
      </w:r>
      <w:r>
        <w:t>following up if an appropriate response has not been received</w:t>
      </w:r>
    </w:p>
    <w:p w14:paraId="63016BB6" w14:textId="77777777" w:rsidR="0060427D" w:rsidRDefault="0060427D" w:rsidP="0060427D"/>
    <w:p w14:paraId="488E0ED7" w14:textId="4C864179" w:rsidR="0060427D" w:rsidRDefault="0060427D" w:rsidP="0060427D">
      <w:r>
        <w:t xml:space="preserve">To support a peaceful and safe </w:t>
      </w:r>
      <w:r w:rsidR="00693098">
        <w:t xml:space="preserve">Nursery </w:t>
      </w:r>
      <w:r>
        <w:t>environment the s</w:t>
      </w:r>
      <w:r w:rsidR="00693098">
        <w:t>etting</w:t>
      </w:r>
      <w:r>
        <w:t xml:space="preserve"> cannot tolerate</w:t>
      </w:r>
    </w:p>
    <w:p w14:paraId="0CDC3343" w14:textId="77777777" w:rsidR="0060427D" w:rsidRDefault="0060427D" w:rsidP="0060427D">
      <w:r>
        <w:t>parents, carers and visitors exhibiting the following:</w:t>
      </w:r>
    </w:p>
    <w:p w14:paraId="0B440960" w14:textId="5EAECB7D" w:rsidR="0060427D" w:rsidRDefault="0060427D" w:rsidP="0060427D">
      <w:r>
        <w:t> Disruptive behaviour which interferes or threatens to interfere with any of the</w:t>
      </w:r>
      <w:r w:rsidR="00693098">
        <w:t xml:space="preserve"> </w:t>
      </w:r>
      <w:proofErr w:type="gramStart"/>
      <w:r w:rsidR="00693098">
        <w:t>Settings</w:t>
      </w:r>
      <w:proofErr w:type="gramEnd"/>
      <w:r>
        <w:t xml:space="preserve"> normal operations or activities anywhere on the premises</w:t>
      </w:r>
    </w:p>
    <w:p w14:paraId="4C2861F2" w14:textId="3519A95D" w:rsidR="0060427D" w:rsidRDefault="0060427D" w:rsidP="0060427D">
      <w:r>
        <w:t xml:space="preserve"> Any inappropriate behaviour on </w:t>
      </w:r>
      <w:proofErr w:type="gramStart"/>
      <w:r>
        <w:t>the  premises</w:t>
      </w:r>
      <w:proofErr w:type="gramEnd"/>
    </w:p>
    <w:p w14:paraId="444251FD" w14:textId="77777777" w:rsidR="0060427D" w:rsidRDefault="0060427D" w:rsidP="0060427D">
      <w:r>
        <w:t> Using loud or offensive language or displaying temper</w:t>
      </w:r>
    </w:p>
    <w:p w14:paraId="3F501EEB" w14:textId="77777777" w:rsidR="0060427D" w:rsidRDefault="0060427D" w:rsidP="0060427D">
      <w:r>
        <w:t> Threatening in any way, a member of staff, visitor, fellow parent/carer, or child</w:t>
      </w:r>
    </w:p>
    <w:p w14:paraId="7FBEE633" w14:textId="1C1328DC" w:rsidR="0060427D" w:rsidRDefault="0060427D" w:rsidP="0060427D">
      <w:r>
        <w:t xml:space="preserve"> Damaging or destroying </w:t>
      </w:r>
      <w:r w:rsidR="00693098">
        <w:t xml:space="preserve">My Little Barn Owls </w:t>
      </w:r>
      <w:r>
        <w:t>property</w:t>
      </w:r>
    </w:p>
    <w:p w14:paraId="599221A5" w14:textId="77777777" w:rsidR="0060427D" w:rsidRDefault="0060427D" w:rsidP="0060427D">
      <w:r>
        <w:t> Sending abusive or threatening emails or text/voicemail/phone messages or other</w:t>
      </w:r>
    </w:p>
    <w:p w14:paraId="56219F2A" w14:textId="43C7D599" w:rsidR="0060427D" w:rsidRDefault="0060427D" w:rsidP="0060427D">
      <w:r>
        <w:t xml:space="preserve">written communications (including social media) to anyone within the </w:t>
      </w:r>
      <w:r w:rsidR="00693098">
        <w:t>Nursery</w:t>
      </w:r>
    </w:p>
    <w:p w14:paraId="62E4017F" w14:textId="77777777" w:rsidR="0060427D" w:rsidRDefault="0060427D" w:rsidP="0060427D">
      <w:r>
        <w:t>community</w:t>
      </w:r>
    </w:p>
    <w:p w14:paraId="601A4CE9" w14:textId="1C6AF91D" w:rsidR="0060427D" w:rsidRDefault="0060427D" w:rsidP="0060427D">
      <w:r>
        <w:t> Defamatory, offensive, or derogatory comments regarding the s</w:t>
      </w:r>
      <w:r w:rsidR="00693098">
        <w:t xml:space="preserve">etting </w:t>
      </w:r>
      <w:r>
        <w:t>or any of</w:t>
      </w:r>
    </w:p>
    <w:p w14:paraId="289D80D4" w14:textId="3D8530C5" w:rsidR="0060427D" w:rsidRDefault="0060427D" w:rsidP="0060427D">
      <w:r>
        <w:t>the </w:t>
      </w:r>
      <w:r w:rsidR="00693098">
        <w:t>children</w:t>
      </w:r>
      <w:r>
        <w:t>/parents/staff on Facebook or other social media</w:t>
      </w:r>
      <w:r w:rsidR="00693098">
        <w:t xml:space="preserve"> </w:t>
      </w:r>
      <w:r>
        <w:t>sites</w:t>
      </w:r>
    </w:p>
    <w:p w14:paraId="3D640C46" w14:textId="77777777" w:rsidR="0060427D" w:rsidRDefault="0060427D" w:rsidP="0060427D">
      <w:r>
        <w:t> The use of physical, verbal, or written aggression towards another adult or child.</w:t>
      </w:r>
    </w:p>
    <w:p w14:paraId="4237A94E" w14:textId="4495B064" w:rsidR="0060427D" w:rsidRDefault="0060427D" w:rsidP="0060427D">
      <w:r>
        <w:t>This includes physical punishment of your child on s</w:t>
      </w:r>
      <w:r w:rsidR="00693098">
        <w:t>ettings</w:t>
      </w:r>
      <w:r>
        <w:t xml:space="preserve"> premises</w:t>
      </w:r>
    </w:p>
    <w:p w14:paraId="6C66E0F0" w14:textId="77777777" w:rsidR="0060427D" w:rsidRDefault="0060427D" w:rsidP="0060427D">
      <w:r>
        <w:t> Approaching someone else’s child to discuss or chastise them because of the actions</w:t>
      </w:r>
    </w:p>
    <w:p w14:paraId="41D03B97" w14:textId="77777777" w:rsidR="0060427D" w:rsidRDefault="0060427D" w:rsidP="0060427D">
      <w:r>
        <w:t>of this child towards their child. (Such an approach to a child may be seen to be an</w:t>
      </w:r>
    </w:p>
    <w:p w14:paraId="6C8AF8FA" w14:textId="77777777" w:rsidR="0060427D" w:rsidRDefault="0060427D" w:rsidP="0060427D">
      <w:r>
        <w:t>assault on that child and may have further consequences)</w:t>
      </w:r>
    </w:p>
    <w:p w14:paraId="2A7E88F5" w14:textId="4DCEB1F8" w:rsidR="0060427D" w:rsidRDefault="0060427D" w:rsidP="0060427D">
      <w:r>
        <w:t xml:space="preserve"> Smoking, taking illegal drugs or the consumption of alcohol on </w:t>
      </w:r>
      <w:r w:rsidR="00693098">
        <w:t>the settings</w:t>
      </w:r>
      <w:r>
        <w:t xml:space="preserve"> premises.,</w:t>
      </w:r>
    </w:p>
    <w:p w14:paraId="1202852F" w14:textId="77777777" w:rsidR="0060427D" w:rsidRDefault="0060427D" w:rsidP="0060427D">
      <w:r>
        <w:t> If during meetings, staff members feel that parents/carers or visitors are intimidating</w:t>
      </w:r>
    </w:p>
    <w:p w14:paraId="05BC2A14" w14:textId="77777777" w:rsidR="0060427D" w:rsidRDefault="0060427D" w:rsidP="0060427D">
      <w:r>
        <w:t>or rude, then subsequent meetings will only be held with a Senior Leader present</w:t>
      </w:r>
    </w:p>
    <w:p w14:paraId="068948E1" w14:textId="28228E3B" w:rsidR="0060427D" w:rsidRDefault="0060427D" w:rsidP="0060427D">
      <w:r>
        <w:t>Inappropriate Use of Social Network Sites</w:t>
      </w:r>
      <w:r w:rsidR="00693098">
        <w:t xml:space="preserve"> </w:t>
      </w:r>
      <w:r>
        <w:t>Social media websites are being used increasingly to fuel campaigns and complaints against</w:t>
      </w:r>
    </w:p>
    <w:p w14:paraId="13B63ADC" w14:textId="6240491F" w:rsidR="0060427D" w:rsidRDefault="00693098" w:rsidP="0060427D">
      <w:r>
        <w:lastRenderedPageBreak/>
        <w:t>My little Barn Owls and their staff</w:t>
      </w:r>
      <w:r w:rsidR="0060427D">
        <w:t>, and, in some cases, other parents or pupils.</w:t>
      </w:r>
      <w:r>
        <w:t xml:space="preserve"> </w:t>
      </w:r>
      <w:r w:rsidR="0060427D">
        <w:t>The</w:t>
      </w:r>
      <w:r>
        <w:t xml:space="preserve"> </w:t>
      </w:r>
      <w:r w:rsidR="0060427D">
        <w:t>Parental Use of WhatsApp</w:t>
      </w:r>
    </w:p>
    <w:p w14:paraId="316F0EC3" w14:textId="2FB1066A" w:rsidR="0060427D" w:rsidRDefault="0060427D" w:rsidP="0060427D">
      <w:r>
        <w:t>We understand that many parents use WhatsApp or similar messaging apps to communicate</w:t>
      </w:r>
      <w:r w:rsidR="00693098">
        <w:t xml:space="preserve"> </w:t>
      </w:r>
      <w:r>
        <w:t>with one another. While we support positive and constructive communication between</w:t>
      </w:r>
      <w:r w:rsidR="00693098">
        <w:t xml:space="preserve"> </w:t>
      </w:r>
      <w:r>
        <w:t>parents, we ask that WhatsApp groups are used respectfully and responsibly.</w:t>
      </w:r>
    </w:p>
    <w:p w14:paraId="77F3E942" w14:textId="2154E9C7" w:rsidR="0060427D" w:rsidRDefault="0060427D" w:rsidP="0060427D">
      <w:r>
        <w:t>• Please avoid using WhatsApp to discuss issues or concerns about the s</w:t>
      </w:r>
      <w:r w:rsidR="00693098">
        <w:t>etting</w:t>
      </w:r>
      <w:r>
        <w:t>, staff or other</w:t>
      </w:r>
      <w:r w:rsidR="00693098">
        <w:t xml:space="preserve"> </w:t>
      </w:r>
      <w:r>
        <w:t>children</w:t>
      </w:r>
    </w:p>
    <w:p w14:paraId="6348886E" w14:textId="187901F1" w:rsidR="0060427D" w:rsidRDefault="0060427D" w:rsidP="0060427D">
      <w:r>
        <w:t xml:space="preserve">• If you have a concern, contact </w:t>
      </w:r>
      <w:r w:rsidR="00693098">
        <w:t xml:space="preserve">My Little Barn Owls </w:t>
      </w:r>
      <w:r>
        <w:t>directly via the appropriate channels</w:t>
      </w:r>
    </w:p>
    <w:p w14:paraId="70A6BCC0" w14:textId="77777777" w:rsidR="0060427D" w:rsidRDefault="0060427D" w:rsidP="0060427D">
      <w:r>
        <w:t>• Do not use WhatsApp to share unverified information or spread negativity</w:t>
      </w:r>
    </w:p>
    <w:p w14:paraId="47A3F4F4" w14:textId="77777777" w:rsidR="0060427D" w:rsidRDefault="0060427D" w:rsidP="0060427D">
      <w:r>
        <w:t>• Respect the privacy of others, including refraining from naming children or sharing</w:t>
      </w:r>
    </w:p>
    <w:p w14:paraId="33E04ED8" w14:textId="4E46078C" w:rsidR="0060427D" w:rsidRDefault="0060427D" w:rsidP="0060427D">
      <w:r>
        <w:t>sensitive incidents</w:t>
      </w:r>
      <w:r w:rsidR="00693098">
        <w:t xml:space="preserve"> </w:t>
      </w:r>
      <w:r>
        <w:t>WhatsApp groups should never be used as a platform for complaints, criticisms or debates</w:t>
      </w:r>
      <w:r w:rsidR="00693098">
        <w:t xml:space="preserve"> </w:t>
      </w:r>
      <w:r>
        <w:t>that could be divisive or inflammatory. Concerns raised in these forums should be redirecte</w:t>
      </w:r>
      <w:r w:rsidR="006074DF">
        <w:t xml:space="preserve">d </w:t>
      </w:r>
      <w:r>
        <w:t xml:space="preserve">through </w:t>
      </w:r>
      <w:r w:rsidR="006074DF">
        <w:t>the settings</w:t>
      </w:r>
      <w:r>
        <w:t xml:space="preserve"> communication channels so they can be resolved constructively.</w:t>
      </w:r>
    </w:p>
    <w:p w14:paraId="3F3D72E2" w14:textId="77777777" w:rsidR="0060427D" w:rsidRDefault="0060427D" w:rsidP="0060427D">
      <w:r>
        <w:t>Libelous or Defamatory Posts</w:t>
      </w:r>
    </w:p>
    <w:p w14:paraId="336D2DB5" w14:textId="77777777" w:rsidR="0060427D" w:rsidRDefault="0060427D" w:rsidP="0060427D">
      <w:proofErr w:type="gramStart"/>
      <w:r>
        <w:t>In the event that</w:t>
      </w:r>
      <w:proofErr w:type="gramEnd"/>
      <w:r>
        <w:t xml:space="preserve"> any parent/carer or pupil is found to be posting libellous or defamatory</w:t>
      </w:r>
    </w:p>
    <w:p w14:paraId="7E7F37EA" w14:textId="77777777" w:rsidR="0060427D" w:rsidRDefault="0060427D" w:rsidP="0060427D">
      <w:r>
        <w:t>comments on Facebook or other social network sites, they will be reported to the</w:t>
      </w:r>
    </w:p>
    <w:p w14:paraId="719110EE" w14:textId="77777777" w:rsidR="0060427D" w:rsidRDefault="0060427D" w:rsidP="0060427D">
      <w:r>
        <w:t>appropriate ‘report abuse’ section of the network site. All social network sites have clear</w:t>
      </w:r>
    </w:p>
    <w:p w14:paraId="65435D4A" w14:textId="77777777" w:rsidR="0060427D" w:rsidRDefault="0060427D" w:rsidP="0060427D">
      <w:r>
        <w:t>rules about what content can be posted and provide mechanisms to report content that</w:t>
      </w:r>
    </w:p>
    <w:p w14:paraId="645ED033" w14:textId="77777777" w:rsidR="0060427D" w:rsidRDefault="0060427D" w:rsidP="0060427D">
      <w:r>
        <w:t>breaches these terms. The school also expects that any parent/carer or pupil removes such</w:t>
      </w:r>
    </w:p>
    <w:p w14:paraId="24661915" w14:textId="77777777" w:rsidR="0060427D" w:rsidRDefault="0060427D" w:rsidP="0060427D">
      <w:r>
        <w:t>comments immediately.</w:t>
      </w:r>
    </w:p>
    <w:p w14:paraId="7BDD0B53" w14:textId="77777777" w:rsidR="0060427D" w:rsidRDefault="0060427D" w:rsidP="0060427D">
      <w:r>
        <w:t>Cyber Bullying</w:t>
      </w:r>
    </w:p>
    <w:p w14:paraId="6A08610B" w14:textId="77777777" w:rsidR="0060427D" w:rsidRDefault="0060427D" w:rsidP="0060427D">
      <w:r>
        <w:t>We take the use of cyberbullying very seriously, whether by a child or a parent, to publicly</w:t>
      </w:r>
    </w:p>
    <w:p w14:paraId="5E7FC06E" w14:textId="77777777" w:rsidR="0060427D" w:rsidRDefault="0060427D" w:rsidP="0060427D">
      <w:r>
        <w:t>humiliate another individual by inappropriate social media entry. This will be treated as a</w:t>
      </w:r>
    </w:p>
    <w:p w14:paraId="66062934" w14:textId="77777777" w:rsidR="0060427D" w:rsidRDefault="0060427D" w:rsidP="0060427D">
      <w:r>
        <w:t xml:space="preserve">serious incident of school </w:t>
      </w:r>
      <w:proofErr w:type="spellStart"/>
      <w:proofErr w:type="gramStart"/>
      <w:r>
        <w:t>bullying.The</w:t>
      </w:r>
      <w:proofErr w:type="spellEnd"/>
      <w:proofErr w:type="gramEnd"/>
      <w:r>
        <w:t xml:space="preserve"> school will also consider its legal options to deal with</w:t>
      </w:r>
    </w:p>
    <w:p w14:paraId="1567A9A7" w14:textId="77777777" w:rsidR="0060427D" w:rsidRDefault="0060427D" w:rsidP="0060427D">
      <w:r>
        <w:t>any misuse of social networking and other sites.</w:t>
      </w:r>
    </w:p>
    <w:p w14:paraId="44E42583" w14:textId="77777777" w:rsidR="0060427D" w:rsidRDefault="0060427D" w:rsidP="0060427D">
      <w:r>
        <w:lastRenderedPageBreak/>
        <w:t>Breaching the code of conduct</w:t>
      </w:r>
    </w:p>
    <w:p w14:paraId="7F7FF51E" w14:textId="77777777" w:rsidR="0060427D" w:rsidRDefault="0060427D" w:rsidP="0060427D">
      <w:r>
        <w:t>If this school suspects or becomes aware that a parent has breached the code of conduct,</w:t>
      </w:r>
    </w:p>
    <w:p w14:paraId="6AEB7AA1" w14:textId="77777777" w:rsidR="0060427D" w:rsidRDefault="0060427D" w:rsidP="0060427D">
      <w:r>
        <w:t>the school will:</w:t>
      </w:r>
    </w:p>
    <w:p w14:paraId="66CC60B5" w14:textId="77777777" w:rsidR="0060427D" w:rsidRDefault="0060427D" w:rsidP="0060427D"/>
    <w:p w14:paraId="49A6E116" w14:textId="77777777" w:rsidR="0060427D" w:rsidRDefault="0060427D" w:rsidP="0060427D">
      <w:r>
        <w:t>4</w:t>
      </w:r>
    </w:p>
    <w:p w14:paraId="2215E0F6" w14:textId="77777777" w:rsidR="0060427D" w:rsidRDefault="0060427D" w:rsidP="0060427D">
      <w:r>
        <w:t>Kirklees council LA model Parent code of conduct 2025-26</w:t>
      </w:r>
    </w:p>
    <w:p w14:paraId="3C63FA49" w14:textId="77777777" w:rsidR="0060427D" w:rsidRDefault="0060427D" w:rsidP="0060427D">
      <w:r>
        <w:t> Send a warning letter to the parent about their behaviour with the possibility of</w:t>
      </w:r>
    </w:p>
    <w:p w14:paraId="62858FD8" w14:textId="77777777" w:rsidR="0060427D" w:rsidRDefault="0060427D" w:rsidP="0060427D">
      <w:r>
        <w:t>being banned from school premises</w:t>
      </w:r>
    </w:p>
    <w:p w14:paraId="38EC3CB1" w14:textId="77777777" w:rsidR="0060427D" w:rsidRDefault="0060427D" w:rsidP="0060427D">
      <w:r>
        <w:t> Invite the parent to school to meet with a senior leader or the headteacher</w:t>
      </w:r>
    </w:p>
    <w:p w14:paraId="59E1295E" w14:textId="77777777" w:rsidR="0060427D" w:rsidRDefault="0060427D" w:rsidP="0060427D">
      <w:r>
        <w:t xml:space="preserve"> If the behaviour </w:t>
      </w:r>
      <w:proofErr w:type="gramStart"/>
      <w:r>
        <w:t>continues</w:t>
      </w:r>
      <w:proofErr w:type="gramEnd"/>
      <w:r>
        <w:t xml:space="preserve"> we can bar someone from our school premises if we feel</w:t>
      </w:r>
    </w:p>
    <w:p w14:paraId="2DFCD789" w14:textId="77777777" w:rsidR="0060427D" w:rsidRDefault="0060427D" w:rsidP="0060427D">
      <w:r>
        <w:t>that their aggressive, abusive or insulting behaviour or language is a risk to staff or</w:t>
      </w:r>
    </w:p>
    <w:p w14:paraId="57E57B2F" w14:textId="77777777" w:rsidR="0060427D" w:rsidRDefault="0060427D" w:rsidP="0060427D">
      <w:r>
        <w:t>pupils. It’s enough for a member of staff or a pupil to feel threatened</w:t>
      </w:r>
    </w:p>
    <w:p w14:paraId="19B3A0CE" w14:textId="77777777" w:rsidR="0060427D" w:rsidRDefault="0060427D" w:rsidP="0060427D">
      <w:r>
        <w:t> tell an individual that they’ve been barred or they intend to bar them, in writing.</w:t>
      </w:r>
    </w:p>
    <w:p w14:paraId="1B2CB370" w14:textId="77777777" w:rsidR="0060427D" w:rsidRDefault="0060427D" w:rsidP="0060427D">
      <w:r>
        <w:t>Letters will be signed by the headteacher, though in some cases the local authority,</w:t>
      </w:r>
    </w:p>
    <w:p w14:paraId="1CEC96CC" w14:textId="77777777" w:rsidR="0060427D" w:rsidRDefault="0060427D" w:rsidP="0060427D">
      <w:r>
        <w:t>academy trust or proprietor may issue the letter</w:t>
      </w:r>
    </w:p>
    <w:p w14:paraId="3B61D20C" w14:textId="77777777" w:rsidR="0060427D" w:rsidRDefault="0060427D" w:rsidP="0060427D">
      <w:r>
        <w:t> In cases where the unacceptable behaviour is a serious and potentially criminal</w:t>
      </w:r>
    </w:p>
    <w:p w14:paraId="32C3EA35" w14:textId="77777777" w:rsidR="0060427D" w:rsidRDefault="0060427D" w:rsidP="0060427D">
      <w:r>
        <w:t>matter, the concerns will in the first instance be referred to the Police. This</w:t>
      </w:r>
    </w:p>
    <w:p w14:paraId="20FCB08C" w14:textId="77777777" w:rsidR="0060427D" w:rsidRDefault="0060427D" w:rsidP="0060427D">
      <w:r>
        <w:t>will include any or all cases of threats or violence and actual violence to any child,</w:t>
      </w:r>
    </w:p>
    <w:p w14:paraId="190DB4AB" w14:textId="77777777" w:rsidR="0060427D" w:rsidRDefault="0060427D" w:rsidP="0060427D">
      <w:r>
        <w:t>staff, or governor in the school. This will also include anything that could be seen as</w:t>
      </w:r>
    </w:p>
    <w:p w14:paraId="3DD8B460" w14:textId="77777777" w:rsidR="0060427D" w:rsidRDefault="0060427D" w:rsidP="0060427D">
      <w:r>
        <w:t>a sign of harassment of any member of the school community, such as any form of</w:t>
      </w:r>
    </w:p>
    <w:p w14:paraId="3D8C9FD1" w14:textId="77777777" w:rsidR="0060427D" w:rsidRDefault="0060427D" w:rsidP="0060427D">
      <w:r>
        <w:t>insulting social media post or any form of social media cyberbullying</w:t>
      </w:r>
    </w:p>
    <w:p w14:paraId="56DBDFB4" w14:textId="77777777" w:rsidR="0060427D" w:rsidRDefault="0060427D" w:rsidP="0060427D">
      <w:r>
        <w:t> In cases where the unacceptable behaviour is a serious and potentially criminal</w:t>
      </w:r>
    </w:p>
    <w:p w14:paraId="4C21E0DE" w14:textId="77777777" w:rsidR="0060427D" w:rsidRDefault="0060427D" w:rsidP="0060427D">
      <w:r>
        <w:t>matter, the concerns will in the first instance be referred to the Police</w:t>
      </w:r>
    </w:p>
    <w:p w14:paraId="4ABC94BE" w14:textId="77777777" w:rsidR="0060427D" w:rsidRDefault="0060427D" w:rsidP="0060427D">
      <w:r>
        <w:t> In cases where evidence suggests that behaviour would be tantamount to libel or</w:t>
      </w:r>
    </w:p>
    <w:p w14:paraId="3FA30CAC" w14:textId="77777777" w:rsidR="0060427D" w:rsidRDefault="0060427D" w:rsidP="0060427D">
      <w:r>
        <w:t>slander, then the school will contact the local authority legal team</w:t>
      </w:r>
    </w:p>
    <w:p w14:paraId="6D29FF8B" w14:textId="77777777" w:rsidR="0060427D" w:rsidRDefault="0060427D" w:rsidP="0060427D"/>
    <w:p w14:paraId="7F3D6842" w14:textId="77777777" w:rsidR="0060427D" w:rsidRDefault="0060427D" w:rsidP="0060427D">
      <w:r>
        <w:t>Should any of the above behaviour occur on school premises, the school may</w:t>
      </w:r>
    </w:p>
    <w:p w14:paraId="71D5BA6A" w14:textId="77777777" w:rsidR="0060427D" w:rsidRDefault="0060427D" w:rsidP="0060427D">
      <w:r>
        <w:lastRenderedPageBreak/>
        <w:t>take any of the following actions:</w:t>
      </w:r>
    </w:p>
    <w:p w14:paraId="2F5D59E3" w14:textId="77777777" w:rsidR="0060427D" w:rsidRDefault="0060427D" w:rsidP="0060427D">
      <w:r>
        <w:t> Ending a meeting if this behaviour is displayed</w:t>
      </w:r>
    </w:p>
    <w:p w14:paraId="2B4E2A2A" w14:textId="77777777" w:rsidR="0060427D" w:rsidRDefault="0060427D" w:rsidP="0060427D">
      <w:r>
        <w:t> Not replying to communications that are offensive, abusive, or derogatory</w:t>
      </w:r>
    </w:p>
    <w:p w14:paraId="70B458C8" w14:textId="77777777" w:rsidR="0060427D" w:rsidRDefault="0060427D" w:rsidP="0060427D">
      <w:r>
        <w:t> Insist that communication with the school is through one member of staff only</w:t>
      </w:r>
    </w:p>
    <w:p w14:paraId="51BEF474" w14:textId="77777777" w:rsidR="0060427D" w:rsidRDefault="0060427D" w:rsidP="0060427D">
      <w:r>
        <w:t> Ban the adult from entering the school grounds</w:t>
      </w:r>
    </w:p>
    <w:p w14:paraId="25B4F377" w14:textId="77777777" w:rsidR="0060427D" w:rsidRDefault="0060427D" w:rsidP="0060427D">
      <w:r>
        <w:t>We trust that parents will assist our school with the implementation of this</w:t>
      </w:r>
    </w:p>
    <w:p w14:paraId="29ECD03B" w14:textId="77777777" w:rsidR="0060427D" w:rsidRDefault="0060427D" w:rsidP="0060427D">
      <w:r>
        <w:t>policy, and we thank you for your continuing support of the school. We will</w:t>
      </w:r>
    </w:p>
    <w:p w14:paraId="7CFD4384" w14:textId="77777777" w:rsidR="0060427D" w:rsidRDefault="0060427D" w:rsidP="0060427D">
      <w:r>
        <w:t>always respond to an incident proportionally. The final decision on how to</w:t>
      </w:r>
    </w:p>
    <w:p w14:paraId="47785E98" w14:textId="1B142839" w:rsidR="0060427D" w:rsidRDefault="0060427D" w:rsidP="0060427D">
      <w:r>
        <w:t>respond to breaches of the code of conduct rests with the Headteacher.</w:t>
      </w:r>
    </w:p>
    <w:sectPr w:rsidR="00604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7D"/>
    <w:rsid w:val="0057229C"/>
    <w:rsid w:val="0060427D"/>
    <w:rsid w:val="006074DF"/>
    <w:rsid w:val="00693098"/>
    <w:rsid w:val="007B1A10"/>
    <w:rsid w:val="007D197E"/>
    <w:rsid w:val="008A0EE0"/>
    <w:rsid w:val="00F3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2645"/>
  <w15:chartTrackingRefBased/>
  <w15:docId w15:val="{7D027B21-6F42-4006-BBC1-73F62EB4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Gostelow</dc:creator>
  <cp:keywords/>
  <dc:description/>
  <cp:lastModifiedBy>Rebecca Gostelow</cp:lastModifiedBy>
  <cp:revision>2</cp:revision>
  <dcterms:created xsi:type="dcterms:W3CDTF">2026-02-05T17:19:00Z</dcterms:created>
  <dcterms:modified xsi:type="dcterms:W3CDTF">2026-02-05T17:19:00Z</dcterms:modified>
</cp:coreProperties>
</file>